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8A1A42" w14:textId="77777777" w:rsidR="005F1EE4" w:rsidRPr="005F1EE4" w:rsidRDefault="005F1EE4" w:rsidP="005F1EE4">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5F1EE4">
        <w:rPr>
          <w:rFonts w:ascii="Times New Roman" w:eastAsia="Times New Roman" w:hAnsi="Times New Roman" w:cs="Times New Roman"/>
          <w:noProof/>
          <w:sz w:val="28"/>
          <w:szCs w:val="28"/>
          <w:lang w:eastAsia="ru-RU"/>
        </w:rPr>
        <w:drawing>
          <wp:inline distT="0" distB="0" distL="0" distR="0" wp14:anchorId="01CB3FF5" wp14:editId="17D324AC">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6E1E009C" w14:textId="77777777" w:rsidR="005F1EE4" w:rsidRPr="005F1EE4" w:rsidRDefault="005F1EE4" w:rsidP="005F1EE4">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5F1EE4">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14:paraId="100A4813"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14:paraId="757BCDDA" w14:textId="77777777" w:rsidR="005F1EE4" w:rsidRPr="005F1EE4" w:rsidRDefault="005F1EE4" w:rsidP="005F1EE4">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«ДОНСКОЙ ГОСУДАРСТВЕННЫЙ ТЕХНИЧЕСКИЙ УНИВЕРСИТЕТ»</w:t>
      </w:r>
    </w:p>
    <w:p w14:paraId="299512F1" w14:textId="77777777"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5F1EE4">
        <w:rPr>
          <w:rFonts w:ascii="Times New Roman" w:eastAsia="Times New Roman" w:hAnsi="Times New Roman" w:cs="Times New Roman"/>
          <w:b/>
          <w:bCs/>
          <w:sz w:val="28"/>
          <w:szCs w:val="28"/>
          <w:lang w:eastAsia="ru-RU"/>
        </w:rPr>
        <w:t>(ДГТУ)</w:t>
      </w:r>
    </w:p>
    <w:p w14:paraId="57046D02"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p>
    <w:p w14:paraId="5FD6CE2D" w14:textId="77777777"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r w:rsidRPr="005F1EE4">
        <w:rPr>
          <w:rFonts w:ascii="Times New Roman" w:eastAsia="Times New Roman" w:hAnsi="Times New Roman" w:cs="Times New Roman"/>
          <w:caps/>
          <w:sz w:val="28"/>
          <w:szCs w:val="28"/>
          <w:lang w:eastAsia="ru-RU"/>
        </w:rPr>
        <w:t>КАФЕДРА «</w:t>
      </w:r>
      <w:r w:rsidR="00E150C2">
        <w:rPr>
          <w:rFonts w:ascii="Times New Roman" w:eastAsia="Times New Roman" w:hAnsi="Times New Roman" w:cs="Times New Roman"/>
          <w:caps/>
          <w:sz w:val="28"/>
          <w:szCs w:val="28"/>
          <w:lang w:eastAsia="ru-RU"/>
        </w:rPr>
        <w:t>Робототехника и мехатроника</w:t>
      </w:r>
      <w:r w:rsidRPr="005F1EE4">
        <w:rPr>
          <w:rFonts w:ascii="Times New Roman" w:eastAsia="Times New Roman" w:hAnsi="Times New Roman" w:cs="Times New Roman"/>
          <w:caps/>
          <w:sz w:val="28"/>
          <w:szCs w:val="28"/>
          <w:lang w:eastAsia="ru-RU"/>
        </w:rPr>
        <w:t>»</w:t>
      </w:r>
    </w:p>
    <w:p w14:paraId="4EB07621" w14:textId="77777777" w:rsidR="005F1EE4" w:rsidRPr="005F1EE4" w:rsidRDefault="005F1EE4" w:rsidP="005F1EE4">
      <w:pPr>
        <w:spacing w:after="0" w:line="240" w:lineRule="auto"/>
        <w:jc w:val="center"/>
        <w:rPr>
          <w:rFonts w:ascii="Times New Roman" w:eastAsia="Times New Roman" w:hAnsi="Times New Roman" w:cs="Times New Roman"/>
          <w:sz w:val="28"/>
          <w:szCs w:val="28"/>
          <w:lang w:eastAsia="ru-RU"/>
        </w:rPr>
      </w:pPr>
    </w:p>
    <w:p w14:paraId="62B0AB66"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EAC58F9"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4DE1808"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774CC0FF" w14:textId="77777777" w:rsidR="005F1EE4" w:rsidRPr="005F1EE4" w:rsidRDefault="005F1EE4" w:rsidP="005F1EE4">
      <w:pPr>
        <w:spacing w:after="0" w:line="240" w:lineRule="auto"/>
        <w:rPr>
          <w:rFonts w:ascii="Times New Roman" w:eastAsia="Times New Roman" w:hAnsi="Times New Roman" w:cs="Times New Roman"/>
          <w:sz w:val="28"/>
          <w:szCs w:val="24"/>
          <w:lang w:eastAsia="ru-RU"/>
        </w:rPr>
      </w:pPr>
    </w:p>
    <w:p w14:paraId="5694EB86" w14:textId="77777777"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14:paraId="2A1C5B4F" w14:textId="77777777" w:rsidR="005F1EE4" w:rsidRPr="005F1EE4" w:rsidRDefault="005F1EE4" w:rsidP="005F1EE4">
      <w:pPr>
        <w:widowControl w:val="0"/>
        <w:autoSpaceDE w:val="0"/>
        <w:autoSpaceDN w:val="0"/>
        <w:adjustRightInd w:val="0"/>
        <w:spacing w:before="180" w:after="0" w:line="240" w:lineRule="auto"/>
        <w:rPr>
          <w:rFonts w:ascii="Times New Roman" w:eastAsia="Times New Roman" w:hAnsi="Times New Roman" w:cs="Times New Roman"/>
          <w:sz w:val="32"/>
          <w:szCs w:val="24"/>
          <w:lang w:eastAsia="ru-RU"/>
        </w:rPr>
      </w:pPr>
    </w:p>
    <w:p w14:paraId="1CE7A132" w14:textId="77777777" w:rsidR="005F1EE4" w:rsidRPr="005F1EE4" w:rsidRDefault="005F1EE4" w:rsidP="005F1EE4">
      <w:pPr>
        <w:keepNext/>
        <w:spacing w:after="0" w:line="240" w:lineRule="auto"/>
        <w:jc w:val="center"/>
        <w:outlineLvl w:val="2"/>
        <w:rPr>
          <w:rFonts w:ascii="Times New Roman" w:eastAsia="Times New Roman" w:hAnsi="Times New Roman" w:cs="Times New Roman"/>
          <w:b/>
          <w:bCs/>
          <w:sz w:val="40"/>
          <w:szCs w:val="40"/>
          <w:lang w:eastAsia="ru-RU"/>
        </w:rPr>
      </w:pPr>
    </w:p>
    <w:p w14:paraId="7D1FB72E" w14:textId="77777777" w:rsidR="00BA0255" w:rsidRDefault="00BA0255" w:rsidP="005F1EE4">
      <w:pPr>
        <w:widowControl w:val="0"/>
        <w:autoSpaceDE w:val="0"/>
        <w:autoSpaceDN w:val="0"/>
        <w:adjustRightInd w:val="0"/>
        <w:spacing w:before="180" w:after="0" w:line="240" w:lineRule="auto"/>
        <w:jc w:val="center"/>
        <w:rPr>
          <w:rFonts w:ascii="Times New Roman" w:hAnsi="Times New Roman"/>
          <w:sz w:val="28"/>
          <w:szCs w:val="24"/>
        </w:rPr>
      </w:pPr>
      <w:r w:rsidRPr="00EE332A">
        <w:rPr>
          <w:rFonts w:ascii="Times New Roman" w:hAnsi="Times New Roman"/>
          <w:b/>
          <w:bCs/>
          <w:sz w:val="40"/>
          <w:szCs w:val="40"/>
        </w:rPr>
        <w:t>Методические указания</w:t>
      </w:r>
      <w:r>
        <w:rPr>
          <w:rFonts w:ascii="Times New Roman" w:hAnsi="Times New Roman"/>
          <w:sz w:val="28"/>
          <w:szCs w:val="24"/>
        </w:rPr>
        <w:t xml:space="preserve"> </w:t>
      </w:r>
    </w:p>
    <w:p w14:paraId="44C34C82" w14:textId="77777777" w:rsidR="00A964DC" w:rsidRDefault="008B6F35" w:rsidP="00A964DC">
      <w:pPr>
        <w:widowControl w:val="0"/>
        <w:autoSpaceDE w:val="0"/>
        <w:autoSpaceDN w:val="0"/>
        <w:adjustRightInd w:val="0"/>
        <w:spacing w:before="180" w:after="0" w:line="240" w:lineRule="auto"/>
        <w:jc w:val="center"/>
        <w:rPr>
          <w:rFonts w:ascii="Times New Roman" w:eastAsia="Times New Roman" w:hAnsi="Times New Roman" w:cs="Times New Roman"/>
          <w:sz w:val="28"/>
          <w:szCs w:val="24"/>
          <w:lang w:eastAsia="ru-RU"/>
        </w:rPr>
      </w:pPr>
      <w:r w:rsidRPr="008B6F35">
        <w:rPr>
          <w:rFonts w:ascii="Times New Roman" w:eastAsia="Times New Roman" w:hAnsi="Times New Roman" w:cs="Times New Roman"/>
          <w:sz w:val="28"/>
          <w:szCs w:val="24"/>
          <w:lang w:eastAsia="ru-RU"/>
        </w:rPr>
        <w:t xml:space="preserve">по </w:t>
      </w:r>
      <w:r w:rsidR="004F4198">
        <w:rPr>
          <w:rFonts w:ascii="Times New Roman" w:eastAsia="Times New Roman" w:hAnsi="Times New Roman" w:cs="Times New Roman"/>
          <w:sz w:val="28"/>
          <w:szCs w:val="24"/>
          <w:lang w:eastAsia="ru-RU"/>
        </w:rPr>
        <w:t>выполнению контрольной работы</w:t>
      </w:r>
    </w:p>
    <w:p w14:paraId="135AE72E" w14:textId="79D14A3C" w:rsidR="005F1EE4" w:rsidRPr="005F1EE4" w:rsidRDefault="004F4198" w:rsidP="00A964DC">
      <w:pPr>
        <w:widowControl w:val="0"/>
        <w:autoSpaceDE w:val="0"/>
        <w:autoSpaceDN w:val="0"/>
        <w:adjustRightInd w:val="0"/>
        <w:spacing w:before="180" w:after="0" w:line="240" w:lineRule="auto"/>
        <w:jc w:val="center"/>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sz w:val="28"/>
          <w:szCs w:val="24"/>
          <w:lang w:eastAsia="ru-RU"/>
        </w:rPr>
        <w:t>по дисциплине «</w:t>
      </w:r>
      <w:r w:rsidR="008608BA" w:rsidRPr="008608BA">
        <w:rPr>
          <w:rFonts w:ascii="Times New Roman" w:eastAsia="Times New Roman" w:hAnsi="Times New Roman" w:cs="Times New Roman"/>
          <w:sz w:val="28"/>
          <w:szCs w:val="28"/>
          <w:lang w:eastAsia="ru-RU"/>
        </w:rPr>
        <w:t>Программирование методов искусственного интеллекта</w:t>
      </w:r>
      <w:r w:rsidRPr="005F1EE4">
        <w:rPr>
          <w:rFonts w:ascii="Times New Roman" w:eastAsia="Times New Roman" w:hAnsi="Times New Roman" w:cs="Times New Roman"/>
          <w:sz w:val="28"/>
          <w:szCs w:val="24"/>
          <w:lang w:eastAsia="ru-RU"/>
        </w:rPr>
        <w:t>»</w:t>
      </w:r>
    </w:p>
    <w:p w14:paraId="21637BEC"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095C6A8"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CF2DE2C" w14:textId="77777777"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5C41E7DE"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b/>
          <w:bCs/>
          <w:sz w:val="28"/>
          <w:szCs w:val="24"/>
          <w:lang w:eastAsia="ru-RU"/>
        </w:rPr>
        <w:t xml:space="preserve"> </w:t>
      </w:r>
    </w:p>
    <w:p w14:paraId="67692998"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86D8AA1"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D6C173C"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6C41CFC"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C98AE43" w14:textId="77777777"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8621B75"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06C40630" w14:textId="77777777"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292E1922"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688701F2" w14:textId="77777777"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1E627D87" w14:textId="77777777" w:rsidR="008B6F35" w:rsidRPr="005F1EE4"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14:paraId="43766B00" w14:textId="77777777" w:rsidR="004F4198" w:rsidRDefault="004F4198" w:rsidP="005F1EE4">
      <w:pPr>
        <w:keepNext/>
        <w:spacing w:after="0" w:line="240" w:lineRule="auto"/>
        <w:ind w:right="15"/>
        <w:jc w:val="center"/>
        <w:outlineLvl w:val="1"/>
        <w:rPr>
          <w:rFonts w:ascii="Times New Roman" w:eastAsia="Times New Roman" w:hAnsi="Times New Roman" w:cs="Times New Roman"/>
          <w:bCs/>
          <w:sz w:val="28"/>
          <w:szCs w:val="24"/>
          <w:lang w:eastAsia="ru-RU"/>
        </w:rPr>
      </w:pPr>
    </w:p>
    <w:p w14:paraId="30F3B95D" w14:textId="77777777" w:rsidR="005F1EE4" w:rsidRPr="005F1EE4" w:rsidRDefault="005F1EE4" w:rsidP="005F1EE4">
      <w:pPr>
        <w:keepNext/>
        <w:spacing w:after="0" w:line="240" w:lineRule="auto"/>
        <w:ind w:right="15"/>
        <w:jc w:val="center"/>
        <w:outlineLvl w:val="1"/>
        <w:rPr>
          <w:rFonts w:ascii="Times New Roman" w:eastAsia="Times New Roman" w:hAnsi="Times New Roman" w:cs="Times New Roman"/>
          <w:bCs/>
          <w:sz w:val="28"/>
          <w:szCs w:val="24"/>
          <w:lang w:eastAsia="ru-RU"/>
        </w:rPr>
      </w:pPr>
      <w:r w:rsidRPr="005F1EE4">
        <w:rPr>
          <w:rFonts w:ascii="Times New Roman" w:eastAsia="Times New Roman" w:hAnsi="Times New Roman" w:cs="Times New Roman"/>
          <w:bCs/>
          <w:sz w:val="28"/>
          <w:szCs w:val="24"/>
          <w:lang w:eastAsia="ru-RU"/>
        </w:rPr>
        <w:t>Ростов-на-Дону</w:t>
      </w:r>
    </w:p>
    <w:p w14:paraId="111B00E0" w14:textId="77777777" w:rsidR="005F1EE4" w:rsidRDefault="005F1EE4" w:rsidP="005F1EE4">
      <w:pPr>
        <w:widowControl w:val="0"/>
        <w:autoSpaceDE w:val="0"/>
        <w:autoSpaceDN w:val="0"/>
        <w:adjustRightInd w:val="0"/>
        <w:spacing w:before="180" w:after="0" w:line="240" w:lineRule="auto"/>
        <w:ind w:right="15"/>
        <w:jc w:val="center"/>
        <w:rPr>
          <w:rFonts w:ascii="Times New Roman" w:eastAsia="Times New Roman" w:hAnsi="Times New Roman" w:cs="Times New Roman"/>
          <w:sz w:val="28"/>
          <w:szCs w:val="24"/>
          <w:lang w:eastAsia="ru-RU"/>
        </w:rPr>
      </w:pPr>
      <w:r w:rsidRPr="005F1EE4">
        <w:rPr>
          <w:rFonts w:ascii="Times New Roman" w:eastAsia="Times New Roman" w:hAnsi="Times New Roman" w:cs="Times New Roman"/>
          <w:sz w:val="28"/>
          <w:szCs w:val="24"/>
          <w:lang w:eastAsia="ru-RU"/>
        </w:rPr>
        <w:t>20</w:t>
      </w:r>
      <w:r w:rsidR="00A964DC">
        <w:rPr>
          <w:rFonts w:ascii="Times New Roman" w:eastAsia="Times New Roman" w:hAnsi="Times New Roman" w:cs="Times New Roman"/>
          <w:sz w:val="28"/>
          <w:szCs w:val="24"/>
          <w:lang w:eastAsia="ru-RU"/>
        </w:rPr>
        <w:t>24</w:t>
      </w:r>
      <w:r w:rsidRPr="005F1EE4">
        <w:rPr>
          <w:rFonts w:ascii="Times New Roman" w:eastAsia="Times New Roman" w:hAnsi="Times New Roman" w:cs="Times New Roman"/>
          <w:sz w:val="28"/>
          <w:szCs w:val="24"/>
          <w:lang w:eastAsia="ru-RU"/>
        </w:rPr>
        <w:t xml:space="preserve"> г.</w:t>
      </w:r>
    </w:p>
    <w:p w14:paraId="53FD4DEB" w14:textId="77777777" w:rsidR="004F4198" w:rsidRDefault="004F4198" w:rsidP="005F1EE4">
      <w:pPr>
        <w:spacing w:after="0" w:line="240" w:lineRule="auto"/>
        <w:ind w:left="2160" w:hanging="2160"/>
        <w:rPr>
          <w:rFonts w:ascii="Times New Roman" w:eastAsia="Times New Roman" w:hAnsi="Times New Roman" w:cs="Times New Roman"/>
          <w:sz w:val="28"/>
          <w:szCs w:val="28"/>
          <w:lang w:eastAsia="ru-RU"/>
        </w:rPr>
      </w:pPr>
    </w:p>
    <w:p w14:paraId="03729AD0" w14:textId="6A2490C7" w:rsidR="00A964DC" w:rsidRDefault="005F1EE4" w:rsidP="00C5359A">
      <w:pPr>
        <w:spacing w:after="0" w:line="240" w:lineRule="auto"/>
        <w:ind w:left="2160" w:hanging="2160"/>
        <w:rPr>
          <w:rFonts w:ascii="Times New Roman" w:eastAsia="Times New Roman" w:hAnsi="Times New Roman" w:cs="Times New Roman"/>
          <w:sz w:val="28"/>
          <w:szCs w:val="28"/>
          <w:lang w:eastAsia="ru-RU"/>
        </w:rPr>
      </w:pPr>
      <w:r w:rsidRPr="00E8760E">
        <w:rPr>
          <w:rFonts w:ascii="Times New Roman" w:eastAsia="Times New Roman" w:hAnsi="Times New Roman" w:cs="Times New Roman"/>
          <w:sz w:val="28"/>
          <w:szCs w:val="28"/>
          <w:lang w:eastAsia="ru-RU"/>
        </w:rPr>
        <w:lastRenderedPageBreak/>
        <w:t xml:space="preserve">Составители: </w:t>
      </w:r>
      <w:r w:rsidR="00A964DC">
        <w:rPr>
          <w:rFonts w:ascii="Times New Roman" w:eastAsia="Times New Roman" w:hAnsi="Times New Roman" w:cs="Times New Roman"/>
          <w:sz w:val="28"/>
          <w:szCs w:val="28"/>
          <w:lang w:eastAsia="ru-RU"/>
        </w:rPr>
        <w:t xml:space="preserve">к.т.н., доцент </w:t>
      </w:r>
      <w:proofErr w:type="spellStart"/>
      <w:r w:rsidR="00C5359A">
        <w:rPr>
          <w:rFonts w:ascii="Times New Roman" w:eastAsia="Times New Roman" w:hAnsi="Times New Roman" w:cs="Times New Roman"/>
          <w:sz w:val="28"/>
          <w:szCs w:val="28"/>
          <w:lang w:eastAsia="ru-RU"/>
        </w:rPr>
        <w:t>Чавычалов</w:t>
      </w:r>
      <w:proofErr w:type="spellEnd"/>
      <w:r w:rsidR="00C5359A">
        <w:rPr>
          <w:rFonts w:ascii="Times New Roman" w:eastAsia="Times New Roman" w:hAnsi="Times New Roman" w:cs="Times New Roman"/>
          <w:sz w:val="28"/>
          <w:szCs w:val="28"/>
          <w:lang w:eastAsia="ru-RU"/>
        </w:rPr>
        <w:t xml:space="preserve"> М.В.</w:t>
      </w:r>
    </w:p>
    <w:p w14:paraId="5EA9CC64" w14:textId="77777777" w:rsidR="005F1EE4" w:rsidRPr="00E8760E" w:rsidRDefault="005F1EE4" w:rsidP="006507BA">
      <w:pPr>
        <w:spacing w:after="0" w:line="240" w:lineRule="auto"/>
        <w:jc w:val="center"/>
        <w:rPr>
          <w:rFonts w:ascii="Times New Roman" w:eastAsia="Times New Roman" w:hAnsi="Times New Roman" w:cs="Times New Roman"/>
          <w:sz w:val="24"/>
          <w:szCs w:val="24"/>
          <w:lang w:eastAsia="ru-RU"/>
        </w:rPr>
      </w:pPr>
    </w:p>
    <w:p w14:paraId="33130653" w14:textId="33DE6553" w:rsidR="005F1EE4" w:rsidRPr="00E8760E" w:rsidRDefault="00D549CF" w:rsidP="006507BA">
      <w:pPr>
        <w:widowControl w:val="0"/>
        <w:autoSpaceDE w:val="0"/>
        <w:autoSpaceDN w:val="0"/>
        <w:adjustRightInd w:val="0"/>
        <w:spacing w:after="200" w:line="240" w:lineRule="auto"/>
        <w:ind w:firstLine="709"/>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Методические указания</w:t>
      </w:r>
      <w:r w:rsidR="005F1EE4" w:rsidRPr="00E8760E">
        <w:rPr>
          <w:rFonts w:ascii="Times New Roman" w:eastAsia="Times New Roman" w:hAnsi="Times New Roman" w:cs="Times New Roman"/>
          <w:sz w:val="28"/>
          <w:szCs w:val="24"/>
          <w:lang w:eastAsia="ru-RU"/>
        </w:rPr>
        <w:t xml:space="preserve"> по выполнению </w:t>
      </w:r>
      <w:r w:rsidR="00B13F95" w:rsidRPr="00E8760E">
        <w:rPr>
          <w:rFonts w:ascii="Times New Roman" w:hAnsi="Times New Roman"/>
          <w:sz w:val="28"/>
          <w:szCs w:val="24"/>
        </w:rPr>
        <w:t xml:space="preserve">контрольной </w:t>
      </w:r>
      <w:r w:rsidR="005F1EE4" w:rsidRPr="00E8760E">
        <w:rPr>
          <w:rFonts w:ascii="Times New Roman" w:eastAsia="Times New Roman" w:hAnsi="Times New Roman" w:cs="Times New Roman"/>
          <w:sz w:val="28"/>
          <w:szCs w:val="24"/>
          <w:lang w:eastAsia="ru-RU"/>
        </w:rPr>
        <w:t>работы по дисциплине «</w:t>
      </w:r>
      <w:r w:rsidR="008608BA" w:rsidRPr="008608BA">
        <w:rPr>
          <w:rFonts w:ascii="Times New Roman" w:eastAsia="Times New Roman" w:hAnsi="Times New Roman" w:cs="Times New Roman"/>
          <w:sz w:val="28"/>
          <w:szCs w:val="28"/>
          <w:lang w:eastAsia="ru-RU"/>
        </w:rPr>
        <w:t>Программирование методов искусственного интеллекта</w:t>
      </w:r>
      <w:r w:rsidR="005F1EE4" w:rsidRPr="00E8760E">
        <w:rPr>
          <w:rFonts w:ascii="Times New Roman" w:eastAsia="Times New Roman" w:hAnsi="Times New Roman" w:cs="Times New Roman"/>
          <w:sz w:val="28"/>
          <w:szCs w:val="24"/>
          <w:lang w:eastAsia="ru-RU"/>
        </w:rPr>
        <w:t>»</w:t>
      </w:r>
      <w:r w:rsidR="006507BA">
        <w:rPr>
          <w:rFonts w:ascii="Times New Roman" w:eastAsia="Times New Roman" w:hAnsi="Times New Roman" w:cs="Times New Roman"/>
          <w:sz w:val="28"/>
          <w:szCs w:val="24"/>
          <w:lang w:eastAsia="ru-RU"/>
        </w:rPr>
        <w:t>,</w:t>
      </w:r>
      <w:r w:rsidR="005F1EE4" w:rsidRPr="00E8760E">
        <w:rPr>
          <w:rFonts w:ascii="Times New Roman" w:eastAsia="Times New Roman" w:hAnsi="Times New Roman" w:cs="Times New Roman"/>
          <w:sz w:val="28"/>
          <w:szCs w:val="24"/>
          <w:lang w:eastAsia="ru-RU"/>
        </w:rPr>
        <w:t xml:space="preserve"> ДГТУ, г. Ростов-на-Дону, 20</w:t>
      </w:r>
      <w:r w:rsidR="00A964DC">
        <w:rPr>
          <w:rFonts w:ascii="Times New Roman" w:eastAsia="Times New Roman" w:hAnsi="Times New Roman" w:cs="Times New Roman"/>
          <w:sz w:val="28"/>
          <w:szCs w:val="24"/>
          <w:lang w:eastAsia="ru-RU"/>
        </w:rPr>
        <w:t>24</w:t>
      </w:r>
      <w:r w:rsidR="005F1EE4" w:rsidRPr="00E8760E">
        <w:rPr>
          <w:rFonts w:ascii="Times New Roman" w:eastAsia="Times New Roman" w:hAnsi="Times New Roman" w:cs="Times New Roman"/>
          <w:sz w:val="28"/>
          <w:szCs w:val="24"/>
          <w:lang w:eastAsia="ru-RU"/>
        </w:rPr>
        <w:t xml:space="preserve"> г.</w:t>
      </w:r>
    </w:p>
    <w:p w14:paraId="7BE66A80" w14:textId="77777777" w:rsidR="004F4198" w:rsidRPr="00E8760E" w:rsidRDefault="008B6F3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 xml:space="preserve">В методических указаниях изложены </w:t>
      </w:r>
      <w:r w:rsidR="004F4198" w:rsidRPr="00E8760E">
        <w:rPr>
          <w:rFonts w:ascii="Times New Roman" w:hAnsi="Times New Roman" w:cs="Times New Roman"/>
          <w:color w:val="333333"/>
          <w:sz w:val="28"/>
          <w:szCs w:val="28"/>
          <w:shd w:val="clear" w:color="auto" w:fill="FFFFFF"/>
        </w:rPr>
        <w:t xml:space="preserve">рекомендации по изучению основных вопросов темы, требования к </w:t>
      </w:r>
      <w:r w:rsidR="00CC16CD" w:rsidRPr="00E8760E">
        <w:rPr>
          <w:rFonts w:ascii="Times New Roman" w:hAnsi="Times New Roman" w:cs="Times New Roman"/>
          <w:color w:val="333333"/>
          <w:sz w:val="28"/>
          <w:szCs w:val="28"/>
          <w:shd w:val="clear" w:color="auto" w:fill="FFFFFF"/>
        </w:rPr>
        <w:t>структуре,</w:t>
      </w:r>
      <w:r w:rsidR="004F4198" w:rsidRPr="00E8760E">
        <w:rPr>
          <w:rFonts w:ascii="Times New Roman" w:hAnsi="Times New Roman" w:cs="Times New Roman"/>
          <w:color w:val="333333"/>
          <w:sz w:val="28"/>
          <w:szCs w:val="28"/>
          <w:shd w:val="clear" w:color="auto" w:fill="FFFFFF"/>
        </w:rPr>
        <w:t xml:space="preserve"> содержанию и оформлению</w:t>
      </w:r>
      <w:r w:rsidR="00CC16CD" w:rsidRPr="00E8760E">
        <w:rPr>
          <w:rFonts w:ascii="Times New Roman" w:hAnsi="Times New Roman" w:cs="Times New Roman"/>
          <w:color w:val="333333"/>
          <w:sz w:val="28"/>
          <w:szCs w:val="28"/>
          <w:shd w:val="clear" w:color="auto" w:fill="FFFFFF"/>
        </w:rPr>
        <w:t xml:space="preserve"> контрольной работы.</w:t>
      </w:r>
    </w:p>
    <w:p w14:paraId="5190B439" w14:textId="77777777" w:rsidR="006507BA" w:rsidRDefault="00BA0255" w:rsidP="006507BA">
      <w:pPr>
        <w:widowControl w:val="0"/>
        <w:autoSpaceDE w:val="0"/>
        <w:autoSpaceDN w:val="0"/>
        <w:adjustRightInd w:val="0"/>
        <w:spacing w:after="200" w:line="240" w:lineRule="auto"/>
        <w:ind w:firstLine="709"/>
        <w:contextualSpacing/>
        <w:jc w:val="both"/>
        <w:rPr>
          <w:rFonts w:ascii="Times New Roman" w:hAnsi="Times New Roman" w:cs="Times New Roman"/>
          <w:color w:val="333333"/>
          <w:sz w:val="28"/>
          <w:szCs w:val="28"/>
          <w:shd w:val="clear" w:color="auto" w:fill="FAF9F9"/>
        </w:rPr>
      </w:pPr>
      <w:r w:rsidRPr="00E8760E">
        <w:rPr>
          <w:rFonts w:ascii="Times New Roman" w:eastAsia="Times New Roman" w:hAnsi="Times New Roman" w:cs="Times New Roman"/>
          <w:sz w:val="28"/>
          <w:szCs w:val="24"/>
          <w:lang w:eastAsia="ru-RU"/>
        </w:rPr>
        <w:t>Предназначено для обучающихся</w:t>
      </w:r>
      <w:r w:rsidR="00A964DC">
        <w:rPr>
          <w:rFonts w:ascii="Times New Roman" w:eastAsia="Times New Roman" w:hAnsi="Times New Roman" w:cs="Times New Roman"/>
          <w:sz w:val="28"/>
          <w:szCs w:val="24"/>
          <w:lang w:eastAsia="ru-RU"/>
        </w:rPr>
        <w:t xml:space="preserve"> заочной </w:t>
      </w:r>
      <w:r w:rsidRPr="00E8760E">
        <w:rPr>
          <w:rFonts w:ascii="Times New Roman" w:eastAsia="Times New Roman" w:hAnsi="Times New Roman" w:cs="Times New Roman"/>
          <w:sz w:val="28"/>
          <w:szCs w:val="24"/>
          <w:lang w:eastAsia="ru-RU"/>
        </w:rPr>
        <w:t>форм</w:t>
      </w:r>
      <w:r w:rsidR="00A964DC">
        <w:rPr>
          <w:rFonts w:ascii="Times New Roman" w:eastAsia="Times New Roman" w:hAnsi="Times New Roman" w:cs="Times New Roman"/>
          <w:sz w:val="28"/>
          <w:szCs w:val="24"/>
          <w:lang w:eastAsia="ru-RU"/>
        </w:rPr>
        <w:t>ы</w:t>
      </w:r>
      <w:r w:rsidRPr="00E8760E">
        <w:rPr>
          <w:rFonts w:ascii="Times New Roman" w:eastAsia="Times New Roman" w:hAnsi="Times New Roman" w:cs="Times New Roman"/>
          <w:sz w:val="28"/>
          <w:szCs w:val="24"/>
          <w:lang w:eastAsia="ru-RU"/>
        </w:rPr>
        <w:t xml:space="preserve"> обучения для направления </w:t>
      </w:r>
      <w:r w:rsidR="00E8760E" w:rsidRPr="006507BA">
        <w:rPr>
          <w:rFonts w:ascii="Times New Roman" w:eastAsia="Times New Roman" w:hAnsi="Times New Roman" w:cs="Times New Roman"/>
          <w:sz w:val="28"/>
          <w:szCs w:val="28"/>
          <w:lang w:eastAsia="ru-RU"/>
        </w:rPr>
        <w:t xml:space="preserve">подготовки </w:t>
      </w:r>
      <w:r w:rsidR="006507BA" w:rsidRPr="006507BA">
        <w:rPr>
          <w:rFonts w:ascii="Times New Roman" w:hAnsi="Times New Roman" w:cs="Times New Roman"/>
          <w:color w:val="333333"/>
          <w:sz w:val="28"/>
          <w:szCs w:val="28"/>
          <w:shd w:val="clear" w:color="auto" w:fill="FAF9F9"/>
        </w:rPr>
        <w:t>15.04.06 Мехатроника и робототехника</w:t>
      </w:r>
      <w:r w:rsidR="006507BA">
        <w:rPr>
          <w:rFonts w:ascii="Times New Roman" w:hAnsi="Times New Roman" w:cs="Times New Roman"/>
          <w:color w:val="333333"/>
          <w:sz w:val="28"/>
          <w:szCs w:val="28"/>
          <w:shd w:val="clear" w:color="auto" w:fill="FAF9F9"/>
        </w:rPr>
        <w:t>.</w:t>
      </w:r>
    </w:p>
    <w:p w14:paraId="375ED523" w14:textId="77777777" w:rsidR="005F1EE4" w:rsidRDefault="005F1EE4"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4C235ECE" w14:textId="77777777" w:rsidR="006507BA"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03F8DC6E" w14:textId="77777777" w:rsidR="006507BA" w:rsidRPr="00E8760E" w:rsidRDefault="006507BA" w:rsidP="006507BA">
      <w:pPr>
        <w:widowControl w:val="0"/>
        <w:autoSpaceDE w:val="0"/>
        <w:autoSpaceDN w:val="0"/>
        <w:adjustRightInd w:val="0"/>
        <w:spacing w:after="200" w:line="240" w:lineRule="auto"/>
        <w:ind w:firstLine="709"/>
        <w:jc w:val="both"/>
        <w:rPr>
          <w:rFonts w:ascii="Times New Roman" w:eastAsia="Times New Roman" w:hAnsi="Times New Roman" w:cs="Times New Roman"/>
          <w:sz w:val="28"/>
          <w:szCs w:val="24"/>
          <w:lang w:eastAsia="ru-RU"/>
        </w:rPr>
      </w:pPr>
    </w:p>
    <w:p w14:paraId="7D2D2865" w14:textId="77777777" w:rsidR="005F1EE4" w:rsidRPr="00E8760E" w:rsidRDefault="005F1EE4" w:rsidP="006507BA">
      <w:pPr>
        <w:widowControl w:val="0"/>
        <w:autoSpaceDE w:val="0"/>
        <w:autoSpaceDN w:val="0"/>
        <w:adjustRightInd w:val="0"/>
        <w:spacing w:before="180" w:after="0" w:line="240" w:lineRule="auto"/>
        <w:ind w:firstLine="720"/>
        <w:jc w:val="both"/>
        <w:rPr>
          <w:rFonts w:ascii="Times New Roman" w:eastAsia="Times New Roman" w:hAnsi="Times New Roman" w:cs="Times New Roman"/>
          <w:sz w:val="28"/>
          <w:szCs w:val="24"/>
          <w:lang w:eastAsia="ru-RU"/>
        </w:rPr>
      </w:pPr>
    </w:p>
    <w:p w14:paraId="4873B2FC" w14:textId="77777777" w:rsidR="00B13F95" w:rsidRPr="00E8760E" w:rsidRDefault="00B13F95" w:rsidP="006507BA">
      <w:pPr>
        <w:widowControl w:val="0"/>
        <w:autoSpaceDE w:val="0"/>
        <w:autoSpaceDN w:val="0"/>
        <w:adjustRightInd w:val="0"/>
        <w:spacing w:after="200" w:line="240" w:lineRule="auto"/>
        <w:ind w:firstLine="709"/>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Ответственный за выпуск:</w:t>
      </w:r>
    </w:p>
    <w:p w14:paraId="19A656F9" w14:textId="77777777" w:rsidR="006507BA" w:rsidRDefault="00B13F95" w:rsidP="006507BA">
      <w:pPr>
        <w:widowControl w:val="0"/>
        <w:autoSpaceDE w:val="0"/>
        <w:autoSpaceDN w:val="0"/>
        <w:adjustRightInd w:val="0"/>
        <w:spacing w:before="180" w:after="0" w:line="240" w:lineRule="auto"/>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 xml:space="preserve">зав. кафедрой </w:t>
      </w:r>
      <w:r w:rsidR="006507BA">
        <w:rPr>
          <w:rFonts w:ascii="Times New Roman" w:eastAsia="Times New Roman" w:hAnsi="Times New Roman"/>
          <w:sz w:val="28"/>
          <w:szCs w:val="28"/>
          <w:lang w:eastAsia="ru-RU"/>
        </w:rPr>
        <w:t>«Робототехника и мехатроника» Изюмов А.И.</w:t>
      </w:r>
    </w:p>
    <w:p w14:paraId="1D6357BD"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0729B9DE"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6CC22B5"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05C6846"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4191C3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25B910A"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DD81588"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75BEE7A2"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7C91AE7"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919DCDF"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03B1F65"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67302AFF"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662A6EA" w14:textId="77777777" w:rsidR="00384559" w:rsidRDefault="00384559"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3DEE7984" w14:textId="77777777" w:rsidR="006E2973" w:rsidRDefault="006E2973"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00B8809E"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412AE1B3" w14:textId="77777777" w:rsidR="006507BA" w:rsidRDefault="006507BA"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252161A1" w14:textId="77777777" w:rsidR="005F1EE4" w:rsidRPr="005F1EE4" w:rsidRDefault="005F1EE4" w:rsidP="005F1EE4">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z w:val="36"/>
          <w:szCs w:val="36"/>
          <w:lang w:eastAsia="ru-RU"/>
        </w:rPr>
        <w:sym w:font="Symbol" w:char="F0E3"/>
      </w:r>
      <w:r w:rsidRPr="005F1EE4">
        <w:rPr>
          <w:rFonts w:ascii="Times New Roman" w:eastAsia="Times New Roman" w:hAnsi="Times New Roman" w:cs="Times New Roman"/>
          <w:sz w:val="36"/>
          <w:szCs w:val="36"/>
          <w:lang w:eastAsia="ru-RU"/>
        </w:rPr>
        <w:t xml:space="preserve"> </w:t>
      </w:r>
      <w:r w:rsidRPr="005F1EE4">
        <w:rPr>
          <w:rFonts w:ascii="Times New Roman" w:eastAsia="Times New Roman" w:hAnsi="Times New Roman" w:cs="Times New Roman"/>
          <w:sz w:val="28"/>
          <w:szCs w:val="28"/>
          <w:lang w:eastAsia="ru-RU"/>
        </w:rPr>
        <w:t xml:space="preserve"> Издательский центр ДГТУ</w:t>
      </w:r>
      <w:r w:rsidRPr="005F1EE4">
        <w:rPr>
          <w:rFonts w:ascii="Times New Roman" w:eastAsia="Times New Roman" w:hAnsi="Times New Roman" w:cs="Times New Roman"/>
          <w:spacing w:val="20"/>
          <w:sz w:val="28"/>
          <w:szCs w:val="24"/>
          <w:lang w:eastAsia="ru-RU"/>
        </w:rPr>
        <w:t>, 20</w:t>
      </w:r>
      <w:r w:rsidR="006507BA">
        <w:rPr>
          <w:rFonts w:ascii="Times New Roman" w:eastAsia="Times New Roman" w:hAnsi="Times New Roman" w:cs="Times New Roman"/>
          <w:spacing w:val="20"/>
          <w:sz w:val="28"/>
          <w:szCs w:val="24"/>
          <w:lang w:eastAsia="ru-RU"/>
        </w:rPr>
        <w:t>24</w:t>
      </w:r>
      <w:r w:rsidRPr="005F1EE4">
        <w:rPr>
          <w:rFonts w:ascii="Times New Roman" w:eastAsia="Times New Roman" w:hAnsi="Times New Roman" w:cs="Times New Roman"/>
          <w:spacing w:val="20"/>
          <w:sz w:val="28"/>
          <w:szCs w:val="24"/>
          <w:lang w:eastAsia="ru-RU"/>
        </w:rPr>
        <w:t xml:space="preserve">г. </w:t>
      </w:r>
    </w:p>
    <w:p w14:paraId="0CAB1503" w14:textId="77777777"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14:paraId="1A51DE6C" w14:textId="77777777" w:rsidR="00BA0255" w:rsidRDefault="00BA0255" w:rsidP="00BA0255">
      <w:pPr>
        <w:widowControl w:val="0"/>
        <w:tabs>
          <w:tab w:val="left" w:pos="8364"/>
        </w:tabs>
        <w:autoSpaceDE w:val="0"/>
        <w:autoSpaceDN w:val="0"/>
        <w:adjustRightInd w:val="0"/>
        <w:spacing w:after="120" w:line="240" w:lineRule="auto"/>
        <w:ind w:right="-6" w:firstLine="708"/>
        <w:contextualSpacing/>
        <w:jc w:val="both"/>
        <w:rPr>
          <w:rFonts w:ascii="Times New Roman" w:eastAsia="Times New Roman" w:hAnsi="Times New Roman" w:cs="Times New Roman"/>
          <w:b/>
          <w:bCs/>
          <w:spacing w:val="20"/>
          <w:sz w:val="28"/>
          <w:szCs w:val="28"/>
          <w:lang w:eastAsia="ru-RU"/>
        </w:rPr>
      </w:pPr>
      <w:r w:rsidRPr="00BA0255">
        <w:rPr>
          <w:rFonts w:ascii="Times New Roman" w:eastAsia="Times New Roman" w:hAnsi="Times New Roman" w:cs="Times New Roman"/>
          <w:b/>
          <w:bCs/>
          <w:spacing w:val="20"/>
          <w:sz w:val="28"/>
          <w:szCs w:val="28"/>
          <w:lang w:eastAsia="ru-RU"/>
        </w:rPr>
        <w:t>Введение</w:t>
      </w:r>
    </w:p>
    <w:p w14:paraId="51CE8FE7" w14:textId="3903966F"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Учебным планом, предусматривается написание контрольной работы по дисциплине «</w:t>
      </w:r>
      <w:r w:rsidR="008608BA" w:rsidRPr="008608BA">
        <w:rPr>
          <w:rFonts w:ascii="Times New Roman" w:eastAsia="Times New Roman" w:hAnsi="Times New Roman" w:cs="Times New Roman"/>
          <w:sz w:val="28"/>
          <w:szCs w:val="28"/>
          <w:lang w:eastAsia="ru-RU"/>
        </w:rPr>
        <w:t>Программирование методов искусственного интеллекта</w:t>
      </w:r>
      <w:r w:rsidRPr="006507BA">
        <w:rPr>
          <w:rFonts w:ascii="Times New Roman" w:hAnsi="Times New Roman" w:cs="Times New Roman"/>
          <w:sz w:val="28"/>
          <w:szCs w:val="28"/>
        </w:rPr>
        <w:t xml:space="preserve">». Этот вид письменной работы выполняется, по </w:t>
      </w:r>
      <w:r w:rsidR="0047753E">
        <w:rPr>
          <w:rFonts w:ascii="Times New Roman" w:hAnsi="Times New Roman" w:cs="Times New Roman"/>
          <w:sz w:val="28"/>
          <w:szCs w:val="28"/>
        </w:rPr>
        <w:t>вариантам</w:t>
      </w:r>
      <w:r w:rsidRPr="006507BA">
        <w:rPr>
          <w:rFonts w:ascii="Times New Roman" w:hAnsi="Times New Roman" w:cs="Times New Roman"/>
          <w:sz w:val="28"/>
          <w:szCs w:val="28"/>
        </w:rPr>
        <w:t>, с</w:t>
      </w:r>
      <w:r w:rsidR="0047753E">
        <w:rPr>
          <w:rFonts w:ascii="Times New Roman" w:hAnsi="Times New Roman" w:cs="Times New Roman"/>
          <w:sz w:val="28"/>
          <w:szCs w:val="28"/>
        </w:rPr>
        <w:t>оответствующим последней цифре номера студенческого билета</w:t>
      </w:r>
      <w:r w:rsidRPr="006507BA">
        <w:rPr>
          <w:rFonts w:ascii="Times New Roman" w:hAnsi="Times New Roman" w:cs="Times New Roman"/>
          <w:sz w:val="28"/>
          <w:szCs w:val="28"/>
        </w:rPr>
        <w:t xml:space="preserve">. Перечень тем разрабатывается преподавателями кафедр читающих данную дисциплину. Работа выполняется под руководством научного руководителя, т.е. преподавателя кафедры. </w:t>
      </w:r>
    </w:p>
    <w:p w14:paraId="7C73735F"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Контрольная работа – самостоятельный труд студента, который способствует углубленному изучению пройденного материала.  </w:t>
      </w:r>
    </w:p>
    <w:p w14:paraId="741DF746" w14:textId="77777777" w:rsidR="008B6F35" w:rsidRDefault="008B6F35"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p>
    <w:p w14:paraId="3CA42AB2" w14:textId="77777777" w:rsidR="008B6F35" w:rsidRDefault="00CC16CD"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 выполнения контрольной работы</w:t>
      </w:r>
    </w:p>
    <w:p w14:paraId="0106C8A8" w14:textId="4B2DE109"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Цель выполняемой работы: активизировать самостоятельное изучение вопросов </w:t>
      </w:r>
      <w:r w:rsidR="008608BA">
        <w:rPr>
          <w:rFonts w:ascii="Times New Roman" w:hAnsi="Times New Roman" w:cs="Times New Roman"/>
          <w:sz w:val="28"/>
          <w:szCs w:val="28"/>
        </w:rPr>
        <w:t>п</w:t>
      </w:r>
      <w:r w:rsidR="008608BA" w:rsidRPr="008608BA">
        <w:rPr>
          <w:rFonts w:ascii="Times New Roman" w:hAnsi="Times New Roman" w:cs="Times New Roman"/>
          <w:sz w:val="28"/>
          <w:szCs w:val="28"/>
        </w:rPr>
        <w:t>рограммировани</w:t>
      </w:r>
      <w:r w:rsidR="008608BA">
        <w:rPr>
          <w:rFonts w:ascii="Times New Roman" w:hAnsi="Times New Roman" w:cs="Times New Roman"/>
          <w:sz w:val="28"/>
          <w:szCs w:val="28"/>
        </w:rPr>
        <w:t>я</w:t>
      </w:r>
      <w:r w:rsidR="008608BA" w:rsidRPr="008608BA">
        <w:rPr>
          <w:rFonts w:ascii="Times New Roman" w:hAnsi="Times New Roman" w:cs="Times New Roman"/>
          <w:sz w:val="28"/>
          <w:szCs w:val="28"/>
        </w:rPr>
        <w:t xml:space="preserve"> методов искусственного интеллекта</w:t>
      </w:r>
      <w:r w:rsidRPr="006507BA">
        <w:rPr>
          <w:rFonts w:ascii="Times New Roman" w:hAnsi="Times New Roman" w:cs="Times New Roman"/>
          <w:sz w:val="28"/>
          <w:szCs w:val="28"/>
        </w:rPr>
        <w:t xml:space="preserve">, получить глубокие знания по выбранной теме и одновременно проверить способность применять полученные познания в решении профессиональных задач. </w:t>
      </w:r>
    </w:p>
    <w:p w14:paraId="7C4C8E46" w14:textId="77777777" w:rsidR="006507BA" w:rsidRPr="006507BA" w:rsidRDefault="006507BA" w:rsidP="006507BA">
      <w:pPr>
        <w:spacing w:after="0" w:line="240" w:lineRule="auto"/>
        <w:ind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Основные задачи выполняемой работы: </w:t>
      </w:r>
    </w:p>
    <w:p w14:paraId="1FFB0AF2" w14:textId="77777777" w:rsidR="006507BA" w:rsidRPr="006507BA" w:rsidRDefault="006507BA" w:rsidP="006507BA">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закрепление полученных ранее теоретических знаний; </w:t>
      </w:r>
    </w:p>
    <w:p w14:paraId="7CDF9A23" w14:textId="77777777" w:rsidR="006507BA" w:rsidRPr="006507BA" w:rsidRDefault="006507BA" w:rsidP="006507BA">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выработка умений и навыков самостоятельной научно-исследовательской работы; </w:t>
      </w:r>
    </w:p>
    <w:p w14:paraId="292921B5" w14:textId="3F692AAF" w:rsidR="006507BA" w:rsidRPr="006507BA" w:rsidRDefault="006507BA" w:rsidP="00A52D8D">
      <w:pPr>
        <w:numPr>
          <w:ilvl w:val="0"/>
          <w:numId w:val="1"/>
        </w:numPr>
        <w:spacing w:after="0" w:line="240" w:lineRule="auto"/>
        <w:ind w:left="0" w:firstLine="709"/>
        <w:jc w:val="both"/>
        <w:rPr>
          <w:rFonts w:ascii="Times New Roman" w:hAnsi="Times New Roman" w:cs="Times New Roman"/>
          <w:sz w:val="28"/>
          <w:szCs w:val="28"/>
        </w:rPr>
      </w:pPr>
      <w:r w:rsidRPr="006507BA">
        <w:rPr>
          <w:rFonts w:ascii="Times New Roman" w:hAnsi="Times New Roman" w:cs="Times New Roman"/>
          <w:sz w:val="28"/>
          <w:szCs w:val="28"/>
        </w:rPr>
        <w:t xml:space="preserve">выявление способностей к научно-исследовательской и поисковой деятельности.  </w:t>
      </w:r>
    </w:p>
    <w:p w14:paraId="29FEF34C" w14:textId="77777777" w:rsidR="006507BA" w:rsidRPr="006507BA" w:rsidRDefault="006507BA" w:rsidP="006507B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sz w:val="28"/>
          <w:szCs w:val="28"/>
          <w:lang w:eastAsia="ru-RU"/>
        </w:rPr>
      </w:pPr>
    </w:p>
    <w:p w14:paraId="34C87C95"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этапы работы обучающегося при выполнении контрольной работы</w:t>
      </w:r>
    </w:p>
    <w:p w14:paraId="0A602F0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Весь процесс написания контрольной работы можно условно разделить на следующие этапы: </w:t>
      </w:r>
    </w:p>
    <w:p w14:paraId="26F903A6"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а) выбор </w:t>
      </w:r>
      <w:r w:rsidR="00F176E1">
        <w:rPr>
          <w:rFonts w:ascii="Times New Roman" w:hAnsi="Times New Roman" w:cs="Times New Roman"/>
          <w:sz w:val="28"/>
          <w:szCs w:val="28"/>
        </w:rPr>
        <w:t>варианта</w:t>
      </w:r>
      <w:r w:rsidRPr="00B7023B">
        <w:rPr>
          <w:rFonts w:ascii="Times New Roman" w:hAnsi="Times New Roman" w:cs="Times New Roman"/>
          <w:sz w:val="28"/>
          <w:szCs w:val="28"/>
        </w:rPr>
        <w:t xml:space="preserve">, консультация и составление предварительного плана работы; </w:t>
      </w:r>
    </w:p>
    <w:p w14:paraId="3A0DC48E"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сбор научной информации, относящейся к теме исследования (прежде всего </w:t>
      </w:r>
    </w:p>
    <w:p w14:paraId="3D3A5FD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работа с библиографией), изучение литературы; </w:t>
      </w:r>
    </w:p>
    <w:p w14:paraId="037B964C"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анализ составных частей проблемы, изложение темы; </w:t>
      </w:r>
    </w:p>
    <w:p w14:paraId="37419742"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 обработка материала в целом; </w:t>
      </w:r>
    </w:p>
    <w:p w14:paraId="6A549AE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д) уточнение плана работы; </w:t>
      </w:r>
    </w:p>
    <w:p w14:paraId="4AC7D7F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е) оформление контрольной работы, представление ее на кафедру для регистрации; </w:t>
      </w:r>
    </w:p>
    <w:p w14:paraId="6FB56AE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ж) работа по устранению указанных замечаний; </w:t>
      </w:r>
    </w:p>
    <w:p w14:paraId="1DD3455D" w14:textId="77777777" w:rsidR="00B7023B" w:rsidRDefault="00B7023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з) защита </w:t>
      </w:r>
      <w:r w:rsidRPr="00FF222B">
        <w:rPr>
          <w:rFonts w:ascii="Times New Roman" w:hAnsi="Times New Roman" w:cs="Times New Roman"/>
          <w:sz w:val="28"/>
          <w:szCs w:val="28"/>
        </w:rPr>
        <w:t xml:space="preserve">контрольной работы. </w:t>
      </w:r>
    </w:p>
    <w:p w14:paraId="4D18B6A8" w14:textId="77777777" w:rsidR="00F84B06" w:rsidRPr="00B7023B" w:rsidRDefault="00F84B06" w:rsidP="00F84B06">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Подготовку контрольной работы следует начинать с повторения соответствующего раздела учебника,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14:paraId="48243BE0"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lastRenderedPageBreak/>
        <w:t xml:space="preserve">Получив проверенную работу, студент должен внимательно ознакомиться с пометками на полях и выполнить все указания преподавателя. Если работа не соответствует предъявляемым требованиям, необходимо доработать контрольную работу, устранив все недостатки, и в новом варианте сдать на проверку. </w:t>
      </w:r>
    </w:p>
    <w:p w14:paraId="3119C8FB" w14:textId="77777777" w:rsidR="00FF222B" w:rsidRP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В установленный кафедрой срок исполнитель обязан явиться на защиту контрольной работы, имея с собой последний вариант. При защите студент должен быть готов ответить на вопросы преподавателя по всей теме контрольной работы. </w:t>
      </w:r>
    </w:p>
    <w:p w14:paraId="45401F66" w14:textId="77777777" w:rsidR="00FF222B" w:rsidRDefault="00FF222B" w:rsidP="00FF222B">
      <w:pPr>
        <w:spacing w:after="0" w:line="240" w:lineRule="auto"/>
        <w:ind w:firstLine="709"/>
        <w:jc w:val="both"/>
        <w:rPr>
          <w:rFonts w:ascii="Times New Roman" w:hAnsi="Times New Roman" w:cs="Times New Roman"/>
          <w:sz w:val="28"/>
          <w:szCs w:val="28"/>
        </w:rPr>
      </w:pPr>
      <w:r w:rsidRPr="00FF222B">
        <w:rPr>
          <w:rFonts w:ascii="Times New Roman" w:hAnsi="Times New Roman" w:cs="Times New Roman"/>
          <w:sz w:val="28"/>
          <w:szCs w:val="28"/>
        </w:rPr>
        <w:t xml:space="preserve">Контрольные работы не возвращаются и хранятся в фонде кафедры. </w:t>
      </w:r>
    </w:p>
    <w:p w14:paraId="48015A34" w14:textId="77777777" w:rsidR="00F84B06" w:rsidRPr="00FF222B" w:rsidRDefault="00F84B06" w:rsidP="00FF222B">
      <w:pPr>
        <w:spacing w:after="0" w:line="240" w:lineRule="auto"/>
        <w:ind w:firstLine="709"/>
        <w:jc w:val="both"/>
        <w:rPr>
          <w:rFonts w:ascii="Times New Roman" w:hAnsi="Times New Roman" w:cs="Times New Roman"/>
          <w:sz w:val="28"/>
          <w:szCs w:val="28"/>
        </w:rPr>
      </w:pPr>
    </w:p>
    <w:p w14:paraId="76EE6809"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Структура контрольной работы</w:t>
      </w:r>
    </w:p>
    <w:p w14:paraId="331A17BB" w14:textId="77777777" w:rsidR="00B7023B" w:rsidRPr="00CB2C44" w:rsidRDefault="00B7023B" w:rsidP="00CB2C44">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Контрольная работа должна быть оформлена в соответствии с требованиями, предъявляемыми к данному виду работ. Контрольная работа включает титульный лист, план контрольной работы, список литературы и нормативно-правовых актов, оформленный в соответствии с т</w:t>
      </w:r>
      <w:r w:rsidRPr="00CB2C44">
        <w:rPr>
          <w:rFonts w:ascii="Times New Roman" w:hAnsi="Times New Roman" w:cs="Times New Roman"/>
          <w:sz w:val="28"/>
          <w:szCs w:val="28"/>
        </w:rPr>
        <w:t xml:space="preserve">ребованиями стандарта. В последнем случае работа должна быть скреплена или должна находиться в папке для контрольных работ. Текст должен быть набран на компьютере.  </w:t>
      </w:r>
    </w:p>
    <w:p w14:paraId="0B0D4185"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Контрольная работа излагается логически последовательно, грамотно и разборчиво. Каждая работа обязательно должна иметь титульный лист. Он содержит название высшего учебного заведения, название темы, фамилию, инициалы, ученое звание и степень научного руководителя, фамилию, инициалы автора, номер группы. </w:t>
      </w:r>
    </w:p>
    <w:p w14:paraId="169743F7"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На следующем листе дается план контрольной работы. План включает в себя: введение, название всех разделов и параграфов, заключение, список литературы, приложения. </w:t>
      </w:r>
    </w:p>
    <w:p w14:paraId="44171A7F"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Введение должно быть кратким (1-2 страницы). В нем необходимо отметить актуальность темы, степень ее научной разработанности, цель и задачи, которые ставятся в работе. Изложение каждого вопроса необходимо начать с написания заголовка, идентичного плану, который должен отражать содержание текста. Заголовки от текста следует отделять интервалами. Каждый заголовок обязательно должен предшествовать непосредственно своему тексту. В том случае, когда на очередной странице остается место только для заголовка, и нет места ни для одной строчки текста, заголовок нужно писать на следующей странице. </w:t>
      </w:r>
    </w:p>
    <w:p w14:paraId="456043B7"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Излагая вопрос, каждый новый смысловой абзац необходимо начать с красной строки. Закончить изложение вопроса следует выводом, итогом по содержанию данного раздела. </w:t>
      </w:r>
    </w:p>
    <w:p w14:paraId="1912AB8F"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Изложение содержания всей контрольной работы должно быть завершено заключением, в котором необходимо дать выводы по написанию работы в целом. </w:t>
      </w:r>
    </w:p>
    <w:p w14:paraId="7C4C4BE3"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конце работы ставится подпись студента и дата. </w:t>
      </w:r>
    </w:p>
    <w:p w14:paraId="1608337C"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Страницы контрольной работы должны иметь нумерацию (сквозную). Номер страниц ставится в правом нижнем углу. На титульном листе номер страниц не ставится. </w:t>
      </w:r>
    </w:p>
    <w:p w14:paraId="53ABE4CD" w14:textId="77777777" w:rsidR="00CB2C44" w:rsidRPr="00CB2C44" w:rsidRDefault="00CB2C44" w:rsidP="00CB2C44">
      <w:pPr>
        <w:spacing w:after="0" w:line="240" w:lineRule="auto"/>
        <w:ind w:firstLine="709"/>
        <w:jc w:val="both"/>
        <w:rPr>
          <w:rFonts w:ascii="Times New Roman" w:hAnsi="Times New Roman" w:cs="Times New Roman"/>
          <w:sz w:val="28"/>
          <w:szCs w:val="28"/>
        </w:rPr>
      </w:pPr>
      <w:r w:rsidRPr="00CB2C44">
        <w:rPr>
          <w:rFonts w:ascii="Times New Roman" w:hAnsi="Times New Roman" w:cs="Times New Roman"/>
          <w:sz w:val="28"/>
          <w:szCs w:val="28"/>
        </w:rPr>
        <w:t xml:space="preserve">В тексте контрольной работы не допускается произвольное сокращение слов (кроме общепринятых). Дополнительно контрольной работа может иметь приложения (схемы, таблицы и т.д.). По всем возникшим вопросам студенту следует обращаться за консультацией к своему преподавателю дисциплины. </w:t>
      </w:r>
    </w:p>
    <w:p w14:paraId="047574A0" w14:textId="77777777" w:rsidR="00CB2C44" w:rsidRPr="00B7023B" w:rsidRDefault="00CB2C44" w:rsidP="00B7023B">
      <w:pPr>
        <w:spacing w:after="0" w:line="240" w:lineRule="auto"/>
        <w:ind w:firstLine="709"/>
        <w:jc w:val="both"/>
        <w:rPr>
          <w:rFonts w:ascii="Times New Roman" w:hAnsi="Times New Roman" w:cs="Times New Roman"/>
          <w:sz w:val="28"/>
          <w:szCs w:val="28"/>
        </w:rPr>
      </w:pPr>
    </w:p>
    <w:p w14:paraId="2907E409" w14:textId="77777777" w:rsidR="00CB2C44" w:rsidRPr="008B6F35"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Объем контрольной работы</w:t>
      </w:r>
    </w:p>
    <w:p w14:paraId="2EC3F2CE" w14:textId="77777777" w:rsidR="00B7023B" w:rsidRDefault="00CB2C44" w:rsidP="00CB2C44">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sidRPr="00CB2C44">
        <w:rPr>
          <w:rFonts w:ascii="Times New Roman" w:hAnsi="Times New Roman" w:cs="Times New Roman"/>
          <w:sz w:val="28"/>
          <w:szCs w:val="28"/>
        </w:rPr>
        <w:t>Оптимальный объем контрольной работы 10-15 страниц.  Срок выполнения контрольной работы определяется соответствующей кафедрой. Срок проверки контрольной работы не более 7 дней.</w:t>
      </w:r>
    </w:p>
    <w:p w14:paraId="2E4691E4" w14:textId="77777777" w:rsidR="00CB2C44" w:rsidRDefault="00CB2C44"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6457B57D" w14:textId="77777777" w:rsid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Требования к </w:t>
      </w:r>
      <w:r w:rsidR="00CB3861">
        <w:rPr>
          <w:rFonts w:ascii="Times New Roman" w:eastAsia="Times New Roman" w:hAnsi="Times New Roman" w:cs="Times New Roman"/>
          <w:b/>
          <w:sz w:val="28"/>
          <w:szCs w:val="28"/>
          <w:lang w:eastAsia="ru-RU"/>
        </w:rPr>
        <w:t>содержанию</w:t>
      </w:r>
      <w:r>
        <w:rPr>
          <w:rFonts w:ascii="Times New Roman" w:eastAsia="Times New Roman" w:hAnsi="Times New Roman" w:cs="Times New Roman"/>
          <w:b/>
          <w:sz w:val="28"/>
          <w:szCs w:val="28"/>
          <w:lang w:eastAsia="ru-RU"/>
        </w:rPr>
        <w:t xml:space="preserve"> контрольной работы</w:t>
      </w:r>
      <w:r w:rsidR="008B6F35" w:rsidRPr="008B6F35">
        <w:rPr>
          <w:rFonts w:ascii="Times New Roman" w:eastAsia="Times New Roman" w:hAnsi="Times New Roman" w:cs="Times New Roman"/>
          <w:b/>
          <w:sz w:val="28"/>
          <w:szCs w:val="28"/>
          <w:lang w:eastAsia="ru-RU"/>
        </w:rPr>
        <w:t xml:space="preserve"> </w:t>
      </w:r>
    </w:p>
    <w:p w14:paraId="13DA5833"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Выполнение контрольных работ призвано решить следующие задачи: </w:t>
      </w:r>
    </w:p>
    <w:p w14:paraId="3A76638F"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изучить определённый минимум литературы по вопросам исследования, отечественный и зарубежный опыт, и зафиксировать необходимую информацию; </w:t>
      </w:r>
    </w:p>
    <w:p w14:paraId="6AD64647"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обработать полученный материал, проанализировать, систематизировать, интерпретировать и грамотно изложить состояние изучаемого вопроса; </w:t>
      </w:r>
    </w:p>
    <w:p w14:paraId="3953101F" w14:textId="77777777" w:rsidR="00B7023B" w:rsidRPr="00B7023B" w:rsidRDefault="00B7023B" w:rsidP="00B7023B">
      <w:pPr>
        <w:numPr>
          <w:ilvl w:val="0"/>
          <w:numId w:val="2"/>
        </w:num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на основе выявления проблем разрешить конкретную ситуацию, описать ее и сделать выводы. </w:t>
      </w:r>
    </w:p>
    <w:p w14:paraId="429E58B1" w14:textId="639505E2"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Выполняя контрольную работу, необходимо внимательно ознакомиться с условиями заданий и написать развернутый и аргументированный ссылками на нормативные акты и литературу ответ. При написании контрольной работы по курсу «</w:t>
      </w:r>
      <w:r w:rsidR="008608BA" w:rsidRPr="008608BA">
        <w:rPr>
          <w:rFonts w:ascii="Times New Roman" w:eastAsia="Times New Roman" w:hAnsi="Times New Roman" w:cs="Times New Roman"/>
          <w:sz w:val="28"/>
          <w:szCs w:val="28"/>
          <w:lang w:eastAsia="ru-RU"/>
        </w:rPr>
        <w:t>Программирование методов искусственного интеллекта</w:t>
      </w:r>
      <w:r w:rsidRPr="00B7023B">
        <w:rPr>
          <w:rFonts w:ascii="Times New Roman" w:hAnsi="Times New Roman" w:cs="Times New Roman"/>
          <w:sz w:val="28"/>
          <w:szCs w:val="28"/>
        </w:rPr>
        <w:t xml:space="preserve">» необходимо проанализировать научную и учебную специальную литературу, действующие нормативно-правовые акты, публикации в периодической печати, статистические данные. В процессе выполнения работы можно подтверждать свои выводы цифровыми примерами, представленными в виде таблиц, диаграмм, графиков. </w:t>
      </w:r>
    </w:p>
    <w:p w14:paraId="4FBD599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Контрольная работа должна быть представлена не позднее срока, установленного учебным планом. Студенты, не представившие работу к указанному сроку и не получившие «баллы» по ней, к экзамену по дисциплине не допускаются. </w:t>
      </w:r>
    </w:p>
    <w:p w14:paraId="2E21CC4B"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 </w:t>
      </w:r>
    </w:p>
    <w:p w14:paraId="61A7310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процессе работы над первоисточниками целесообразно делать записи, выписки абзацев, цитат, относящихся к избранной теме. При изучении специальной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 </w:t>
      </w:r>
    </w:p>
    <w:p w14:paraId="6612082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 правовые акты, относящиеся к излагаемой теме, их необходимо изучить и использовать при ее выполнении. </w:t>
      </w:r>
    </w:p>
    <w:p w14:paraId="5CCFBC19"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 </w:t>
      </w:r>
    </w:p>
    <w:p w14:paraId="286FF58F"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Нормативно-правовые акты.  </w:t>
      </w:r>
    </w:p>
    <w:p w14:paraId="6A2C26B2"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Учебники, учебные пособия. </w:t>
      </w:r>
    </w:p>
    <w:p w14:paraId="3AD559E6"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Монографии, учебные, учебно-практические пособия. </w:t>
      </w:r>
    </w:p>
    <w:p w14:paraId="25E6A13A" w14:textId="77777777" w:rsidR="00B7023B" w:rsidRPr="00B7023B" w:rsidRDefault="00B7023B" w:rsidP="00B7023B">
      <w:pPr>
        <w:numPr>
          <w:ilvl w:val="0"/>
          <w:numId w:val="3"/>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Периодическая печать.  </w:t>
      </w:r>
    </w:p>
    <w:p w14:paraId="1BC3EB4A"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Первоисточники оформляются по алфавиту. </w:t>
      </w:r>
    </w:p>
    <w:p w14:paraId="462638B8"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Оформление библиографических ссылок осуществляется в следующем порядке:  </w:t>
      </w:r>
    </w:p>
    <w:p w14:paraId="435AC595"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Фамилия и инициалы автора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ее редактора. Фамилию и инициалы редактора помещают после названия книги. </w:t>
      </w:r>
    </w:p>
    <w:p w14:paraId="0C5ABDB3"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Полное название первоисточника в именительном падеже. </w:t>
      </w:r>
    </w:p>
    <w:p w14:paraId="102C23F8"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Место издания (допускается сокращение названия только таких городов: Москва – М.; Ленинград – Л.; Санкт-Петербург – СПб. </w:t>
      </w:r>
    </w:p>
    <w:p w14:paraId="086C8D74"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Год издания. </w:t>
      </w:r>
    </w:p>
    <w:p w14:paraId="477B62FF"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Общее количество страниц в работе, например: – 208с. </w:t>
      </w:r>
    </w:p>
    <w:p w14:paraId="6391B1E4" w14:textId="77777777" w:rsidR="00B7023B" w:rsidRPr="00B7023B" w:rsidRDefault="00B7023B" w:rsidP="00B7023B">
      <w:pPr>
        <w:numPr>
          <w:ilvl w:val="0"/>
          <w:numId w:val="4"/>
        </w:numPr>
        <w:spacing w:after="0" w:line="240" w:lineRule="auto"/>
        <w:ind w:left="0"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Например: Алексеева О.В. Организация туристской деятельности// Туризм и практика. – 2001. - № 12. - С. 8-10. </w:t>
      </w:r>
    </w:p>
    <w:p w14:paraId="67626F3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нормативный акт делаются с указанием Собрания законодательства Российской Федерации, исключение могут составлять ссылки на Российскую газету в том случае, если данный нормативный акт еще не опубликован в собрании законодательства Российской Федерации. Например: Закон РФ «О защите прав потребителей» в ред. от 17.12.1999 г. № 212- ФЗ. </w:t>
      </w:r>
    </w:p>
    <w:p w14:paraId="46506BD7"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При использовании цитат, идей, проблем, заимствованных у отдельных авторов, статистических данных необходимо правильно и точно делать </w:t>
      </w:r>
      <w:proofErr w:type="spellStart"/>
      <w:r w:rsidRPr="00B7023B">
        <w:rPr>
          <w:rFonts w:ascii="Times New Roman" w:hAnsi="Times New Roman" w:cs="Times New Roman"/>
          <w:sz w:val="28"/>
          <w:szCs w:val="28"/>
        </w:rPr>
        <w:t>внутритекстовые</w:t>
      </w:r>
      <w:proofErr w:type="spellEnd"/>
      <w:r w:rsidRPr="00B7023B">
        <w:rPr>
          <w:rFonts w:ascii="Times New Roman" w:hAnsi="Times New Roman" w:cs="Times New Roman"/>
          <w:sz w:val="28"/>
          <w:szCs w:val="28"/>
        </w:rPr>
        <w:t xml:space="preserve"> ссылки на первоисточник. </w:t>
      </w:r>
    </w:p>
    <w:p w14:paraId="1645E40F"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Ссылки на используемые первоисточники можно делать в конце каждой страницы, либо в конце всей работы, нумерация может начинаться на каждой странице, либо быть сплошной. </w:t>
      </w:r>
    </w:p>
    <w:p w14:paraId="124ADBD5"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Правила оформления </w:t>
      </w:r>
      <w:proofErr w:type="spellStart"/>
      <w:r w:rsidRPr="00B7023B">
        <w:rPr>
          <w:rFonts w:ascii="Times New Roman" w:hAnsi="Times New Roman" w:cs="Times New Roman"/>
          <w:sz w:val="28"/>
          <w:szCs w:val="28"/>
        </w:rPr>
        <w:t>внутритекстовых</w:t>
      </w:r>
      <w:proofErr w:type="spellEnd"/>
      <w:r w:rsidRPr="00B7023B">
        <w:rPr>
          <w:rFonts w:ascii="Times New Roman" w:hAnsi="Times New Roman" w:cs="Times New Roman"/>
          <w:sz w:val="28"/>
          <w:szCs w:val="28"/>
        </w:rPr>
        <w:t xml:space="preserve"> ссылок: а) цитаты: </w:t>
      </w:r>
    </w:p>
    <w:p w14:paraId="5CE03FB0"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Так, А.М. </w:t>
      </w:r>
      <w:proofErr w:type="spellStart"/>
      <w:r w:rsidRPr="00B7023B">
        <w:rPr>
          <w:rFonts w:ascii="Times New Roman" w:hAnsi="Times New Roman" w:cs="Times New Roman"/>
          <w:sz w:val="28"/>
          <w:szCs w:val="28"/>
        </w:rPr>
        <w:t>Барнашов</w:t>
      </w:r>
      <w:proofErr w:type="spellEnd"/>
      <w:r w:rsidRPr="00B7023B">
        <w:rPr>
          <w:rFonts w:ascii="Times New Roman" w:hAnsi="Times New Roman" w:cs="Times New Roman"/>
          <w:sz w:val="28"/>
          <w:szCs w:val="28"/>
        </w:rPr>
        <w:t xml:space="preserve"> рассматривает, что «туристская деятельность заключается в том, чтобы ……» [1]. </w:t>
      </w:r>
    </w:p>
    <w:p w14:paraId="21F81D74"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б) цитирование не по первоисточнику осуществляется при его отсутствии в библиотеке. В таких случаях сноски даются на работу того автора, который делает ее в своей работе. Например, автор в тексте употребляет цитату </w:t>
      </w:r>
      <w:proofErr w:type="spellStart"/>
      <w:r w:rsidRPr="00B7023B">
        <w:rPr>
          <w:rFonts w:ascii="Times New Roman" w:hAnsi="Times New Roman" w:cs="Times New Roman"/>
          <w:sz w:val="28"/>
          <w:szCs w:val="28"/>
        </w:rPr>
        <w:t>Беккариа</w:t>
      </w:r>
      <w:proofErr w:type="spellEnd"/>
      <w:r w:rsidRPr="00B7023B">
        <w:rPr>
          <w:rFonts w:ascii="Times New Roman" w:hAnsi="Times New Roman" w:cs="Times New Roman"/>
          <w:sz w:val="28"/>
          <w:szCs w:val="28"/>
        </w:rPr>
        <w:t xml:space="preserve"> Ч.М., взятую из работы Решетникова Ф.М. «</w:t>
      </w:r>
      <w:proofErr w:type="spellStart"/>
      <w:r w:rsidRPr="00B7023B">
        <w:rPr>
          <w:rFonts w:ascii="Times New Roman" w:hAnsi="Times New Roman" w:cs="Times New Roman"/>
          <w:sz w:val="28"/>
          <w:szCs w:val="28"/>
        </w:rPr>
        <w:t>Беккариа</w:t>
      </w:r>
      <w:proofErr w:type="spellEnd"/>
      <w:r w:rsidRPr="00B7023B">
        <w:rPr>
          <w:rFonts w:ascii="Times New Roman" w:hAnsi="Times New Roman" w:cs="Times New Roman"/>
          <w:sz w:val="28"/>
          <w:szCs w:val="28"/>
        </w:rPr>
        <w:t xml:space="preserve"> Ч.М.». - М., 1981. </w:t>
      </w:r>
    </w:p>
    <w:p w14:paraId="468EAECD"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Во </w:t>
      </w:r>
      <w:proofErr w:type="spellStart"/>
      <w:r w:rsidRPr="00B7023B">
        <w:rPr>
          <w:rFonts w:ascii="Times New Roman" w:hAnsi="Times New Roman" w:cs="Times New Roman"/>
          <w:sz w:val="28"/>
          <w:szCs w:val="28"/>
        </w:rPr>
        <w:t>внутритекстовой</w:t>
      </w:r>
      <w:proofErr w:type="spellEnd"/>
      <w:r w:rsidRPr="00B7023B">
        <w:rPr>
          <w:rFonts w:ascii="Times New Roman" w:hAnsi="Times New Roman" w:cs="Times New Roman"/>
          <w:sz w:val="28"/>
          <w:szCs w:val="28"/>
        </w:rPr>
        <w:t xml:space="preserve"> ссылке должен быть точно указан номер страницы, откуда взята цитата, идея, фрагмент текста. При наличии разных точек зрения, существующих в специальной литературе, по вопросам раскрываемой темы, необходимо изучить наиболее распространенные из них, указать их в работе, провести сравнение и попытаться высказать свое мнение либо аргументировано поддержать мнение кого-либо из авторов. Теоретические положения и выводы студент может подтверждать самостоятельно подобранными примерами из истории развития вопроса, настоящей действительности или практики.  </w:t>
      </w:r>
    </w:p>
    <w:p w14:paraId="6AD4C922" w14:textId="77777777" w:rsidR="00B7023B" w:rsidRPr="00B7023B" w:rsidRDefault="00B7023B" w:rsidP="00B7023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lastRenderedPageBreak/>
        <w:t xml:space="preserve">Недопустимо механическое переписывание текста из какого-либо источника, использование устаревших нормативных актов, статистических и фактических данных. </w:t>
      </w:r>
    </w:p>
    <w:p w14:paraId="00351551"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0F7F7090" w14:textId="77777777" w:rsidR="00CB3861"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Принцип выбора варианта контрольной работы </w:t>
      </w:r>
    </w:p>
    <w:p w14:paraId="270DF744"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Темы контрольных работ выбираются студентом </w:t>
      </w:r>
      <w:r w:rsidR="006E2973">
        <w:rPr>
          <w:rFonts w:ascii="Times New Roman" w:hAnsi="Times New Roman" w:cs="Times New Roman"/>
          <w:sz w:val="28"/>
          <w:szCs w:val="28"/>
        </w:rPr>
        <w:t xml:space="preserve">из вариантов по последней цифре </w:t>
      </w:r>
      <w:r w:rsidR="00F176E1">
        <w:rPr>
          <w:rFonts w:ascii="Times New Roman" w:hAnsi="Times New Roman" w:cs="Times New Roman"/>
          <w:sz w:val="28"/>
          <w:szCs w:val="28"/>
        </w:rPr>
        <w:t>номера студенческого билета</w:t>
      </w:r>
      <w:r w:rsidRPr="00B7023B">
        <w:rPr>
          <w:rFonts w:ascii="Times New Roman" w:hAnsi="Times New Roman" w:cs="Times New Roman"/>
          <w:sz w:val="28"/>
          <w:szCs w:val="28"/>
        </w:rPr>
        <w:t xml:space="preserve">. </w:t>
      </w:r>
      <w:r w:rsidR="00F176E1">
        <w:rPr>
          <w:rFonts w:ascii="Times New Roman" w:hAnsi="Times New Roman" w:cs="Times New Roman"/>
          <w:sz w:val="28"/>
          <w:szCs w:val="28"/>
        </w:rPr>
        <w:t>Варианты</w:t>
      </w:r>
      <w:r w:rsidRPr="00B7023B">
        <w:rPr>
          <w:rFonts w:ascii="Times New Roman" w:hAnsi="Times New Roman" w:cs="Times New Roman"/>
          <w:sz w:val="28"/>
          <w:szCs w:val="28"/>
        </w:rPr>
        <w:t xml:space="preserve"> контрольных работ разрабатыва</w:t>
      </w:r>
      <w:r w:rsidR="00F176E1">
        <w:rPr>
          <w:rFonts w:ascii="Times New Roman" w:hAnsi="Times New Roman" w:cs="Times New Roman"/>
          <w:sz w:val="28"/>
          <w:szCs w:val="28"/>
        </w:rPr>
        <w:t>ю</w:t>
      </w:r>
      <w:r w:rsidRPr="00B7023B">
        <w:rPr>
          <w:rFonts w:ascii="Times New Roman" w:hAnsi="Times New Roman" w:cs="Times New Roman"/>
          <w:sz w:val="28"/>
          <w:szCs w:val="28"/>
        </w:rPr>
        <w:t xml:space="preserve">тся кафедрой и представлена в Методическом обеспечении дисциплины. Контрольная работа состоит из описания теоретической части и практического анализа выбранной темы, выводов по решению проблемы. </w:t>
      </w:r>
    </w:p>
    <w:p w14:paraId="5DD3C153" w14:textId="77777777" w:rsidR="00FF222B" w:rsidRPr="00B7023B" w:rsidRDefault="00FF222B" w:rsidP="00FF222B">
      <w:pPr>
        <w:spacing w:after="0" w:line="240" w:lineRule="auto"/>
        <w:ind w:firstLine="709"/>
        <w:jc w:val="both"/>
        <w:rPr>
          <w:rFonts w:ascii="Times New Roman" w:hAnsi="Times New Roman" w:cs="Times New Roman"/>
          <w:sz w:val="28"/>
          <w:szCs w:val="28"/>
        </w:rPr>
      </w:pPr>
      <w:r w:rsidRPr="00B7023B">
        <w:rPr>
          <w:rFonts w:ascii="Times New Roman" w:hAnsi="Times New Roman" w:cs="Times New Roman"/>
          <w:sz w:val="28"/>
          <w:szCs w:val="28"/>
        </w:rPr>
        <w:t xml:space="preserve">После выбора темы необходимо внимательно изучить методические рекомендации по подготовке контрольной работы по соответствующей дисциплине, ознакомиться с требованиями, предъявляемыми к данному виду работ, составить план работы, который должен включать основные вопросы, охватывающие в целом всю изучаемую тему. После составления плана необходимо показать его научному руководителю и проконсультироваться по методике изложения вопросов темы. </w:t>
      </w:r>
    </w:p>
    <w:p w14:paraId="1FAC8677" w14:textId="77777777" w:rsidR="00FF222B" w:rsidRPr="008B6F35" w:rsidRDefault="00FF222B"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p>
    <w:p w14:paraId="38AF39A1" w14:textId="77777777" w:rsidR="00F84B06" w:rsidRPr="00577B6B" w:rsidRDefault="00CB3861"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r w:rsidRPr="00577B6B">
        <w:rPr>
          <w:rFonts w:ascii="Times New Roman" w:eastAsia="Times New Roman" w:hAnsi="Times New Roman" w:cs="Times New Roman"/>
          <w:b/>
          <w:sz w:val="28"/>
          <w:szCs w:val="28"/>
          <w:lang w:eastAsia="ru-RU"/>
        </w:rPr>
        <w:t xml:space="preserve">Задания </w:t>
      </w:r>
      <w:r w:rsidR="00F84B06" w:rsidRPr="00577B6B">
        <w:rPr>
          <w:rFonts w:ascii="Times New Roman" w:eastAsia="Times New Roman" w:hAnsi="Times New Roman" w:cs="Times New Roman"/>
          <w:b/>
          <w:sz w:val="28"/>
          <w:szCs w:val="28"/>
          <w:lang w:eastAsia="ru-RU"/>
        </w:rPr>
        <w:t>(тематика) контрольных</w:t>
      </w:r>
      <w:r w:rsidRPr="00577B6B">
        <w:rPr>
          <w:rFonts w:ascii="Times New Roman" w:eastAsia="Times New Roman" w:hAnsi="Times New Roman" w:cs="Times New Roman"/>
          <w:b/>
          <w:sz w:val="28"/>
          <w:szCs w:val="28"/>
          <w:lang w:eastAsia="ru-RU"/>
        </w:rPr>
        <w:t xml:space="preserve"> работ </w:t>
      </w:r>
    </w:p>
    <w:p w14:paraId="3542AA62" w14:textId="77777777" w:rsidR="006E2973" w:rsidRPr="00577B6B" w:rsidRDefault="006E2973" w:rsidP="00577B6B">
      <w:pPr>
        <w:widowControl w:val="0"/>
        <w:autoSpaceDE w:val="0"/>
        <w:autoSpaceDN w:val="0"/>
        <w:adjustRightInd w:val="0"/>
        <w:spacing w:after="0" w:line="240" w:lineRule="auto"/>
        <w:ind w:firstLine="708"/>
        <w:contextualSpacing/>
        <w:jc w:val="both"/>
        <w:rPr>
          <w:rFonts w:ascii="Times New Roman" w:eastAsia="Times New Roman" w:hAnsi="Times New Roman" w:cs="Times New Roman"/>
          <w:b/>
          <w:sz w:val="28"/>
          <w:szCs w:val="28"/>
          <w:lang w:eastAsia="ru-RU"/>
        </w:rPr>
      </w:pPr>
    </w:p>
    <w:p w14:paraId="104BE70B" w14:textId="77777777" w:rsidR="00BB429F" w:rsidRPr="00BB429F" w:rsidRDefault="00BB429F" w:rsidP="00BB429F">
      <w:pPr>
        <w:spacing w:after="0" w:line="240" w:lineRule="auto"/>
        <w:jc w:val="both"/>
        <w:rPr>
          <w:rFonts w:ascii="Times New Roman" w:hAnsi="Times New Roman" w:cs="Times New Roman"/>
          <w:b/>
          <w:bCs/>
          <w:sz w:val="28"/>
          <w:szCs w:val="28"/>
        </w:rPr>
      </w:pPr>
      <w:r w:rsidRPr="00BB429F">
        <w:rPr>
          <w:rFonts w:ascii="Times New Roman" w:hAnsi="Times New Roman" w:cs="Times New Roman"/>
          <w:b/>
          <w:bCs/>
          <w:sz w:val="28"/>
          <w:szCs w:val="28"/>
        </w:rPr>
        <w:t>Вариант 1:</w:t>
      </w:r>
    </w:p>
    <w:p w14:paraId="4AEB3AE1" w14:textId="77777777" w:rsidR="00BB429F" w:rsidRPr="00BB429F" w:rsidRDefault="00BB429F" w:rsidP="00BB429F">
      <w:pPr>
        <w:numPr>
          <w:ilvl w:val="0"/>
          <w:numId w:val="8"/>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Реализовать алгоритм градиентного спуска для линейной регрессии с использованием Python.</w:t>
      </w:r>
    </w:p>
    <w:p w14:paraId="3D3EB82F" w14:textId="77777777" w:rsidR="00BB429F" w:rsidRPr="00BB429F" w:rsidRDefault="00BB429F" w:rsidP="00BB429F">
      <w:pPr>
        <w:numPr>
          <w:ilvl w:val="0"/>
          <w:numId w:val="8"/>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Описать и реализовать метод обратного распространения ошибки в нейронных сетях.</w:t>
      </w:r>
    </w:p>
    <w:p w14:paraId="2A2CB2E0" w14:textId="77777777" w:rsidR="00BB429F" w:rsidRPr="00BB429F" w:rsidRDefault="00BB429F" w:rsidP="00BB429F">
      <w:pPr>
        <w:numPr>
          <w:ilvl w:val="0"/>
          <w:numId w:val="8"/>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Применение метода k-ближайших соседей для классификации данных. Реализация и примеры.</w:t>
      </w:r>
    </w:p>
    <w:p w14:paraId="0FD70003" w14:textId="77777777" w:rsidR="00BB429F" w:rsidRPr="00BB429F" w:rsidRDefault="00BB429F" w:rsidP="00BB429F">
      <w:pPr>
        <w:numPr>
          <w:ilvl w:val="0"/>
          <w:numId w:val="8"/>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 xml:space="preserve">Провести анализ и визуализацию данных, применяя библиотеку </w:t>
      </w:r>
      <w:proofErr w:type="spellStart"/>
      <w:r w:rsidRPr="00BB429F">
        <w:rPr>
          <w:rFonts w:ascii="Times New Roman" w:hAnsi="Times New Roman" w:cs="Times New Roman"/>
          <w:sz w:val="28"/>
          <w:szCs w:val="28"/>
        </w:rPr>
        <w:t>Matplotlib</w:t>
      </w:r>
      <w:proofErr w:type="spellEnd"/>
      <w:r w:rsidRPr="00BB429F">
        <w:rPr>
          <w:rFonts w:ascii="Times New Roman" w:hAnsi="Times New Roman" w:cs="Times New Roman"/>
          <w:sz w:val="28"/>
          <w:szCs w:val="28"/>
        </w:rPr>
        <w:t xml:space="preserve"> или </w:t>
      </w:r>
      <w:proofErr w:type="spellStart"/>
      <w:r w:rsidRPr="00BB429F">
        <w:rPr>
          <w:rFonts w:ascii="Times New Roman" w:hAnsi="Times New Roman" w:cs="Times New Roman"/>
          <w:sz w:val="28"/>
          <w:szCs w:val="28"/>
        </w:rPr>
        <w:t>Seaborn</w:t>
      </w:r>
      <w:proofErr w:type="spellEnd"/>
      <w:r w:rsidRPr="00BB429F">
        <w:rPr>
          <w:rFonts w:ascii="Times New Roman" w:hAnsi="Times New Roman" w:cs="Times New Roman"/>
          <w:sz w:val="28"/>
          <w:szCs w:val="28"/>
        </w:rPr>
        <w:t>.</w:t>
      </w:r>
    </w:p>
    <w:p w14:paraId="46283540" w14:textId="77777777" w:rsidR="00BB429F" w:rsidRPr="00BB429F" w:rsidRDefault="00BB429F" w:rsidP="00BB429F">
      <w:pPr>
        <w:spacing w:after="0" w:line="240" w:lineRule="auto"/>
        <w:jc w:val="both"/>
        <w:rPr>
          <w:rFonts w:ascii="Times New Roman" w:hAnsi="Times New Roman" w:cs="Times New Roman"/>
          <w:b/>
          <w:bCs/>
          <w:sz w:val="28"/>
          <w:szCs w:val="28"/>
        </w:rPr>
      </w:pPr>
      <w:r w:rsidRPr="00BB429F">
        <w:rPr>
          <w:rFonts w:ascii="Times New Roman" w:hAnsi="Times New Roman" w:cs="Times New Roman"/>
          <w:b/>
          <w:bCs/>
          <w:sz w:val="28"/>
          <w:szCs w:val="28"/>
        </w:rPr>
        <w:t>Вариант 2:</w:t>
      </w:r>
    </w:p>
    <w:p w14:paraId="0F8FC101" w14:textId="77777777" w:rsidR="00BB429F" w:rsidRPr="00BB429F" w:rsidRDefault="00BB429F" w:rsidP="00BB429F">
      <w:pPr>
        <w:numPr>
          <w:ilvl w:val="0"/>
          <w:numId w:val="9"/>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Реализовать персептрон для задачи бинарной классификации.</w:t>
      </w:r>
    </w:p>
    <w:p w14:paraId="18EBF44B" w14:textId="77777777" w:rsidR="00BB429F" w:rsidRPr="00BB429F" w:rsidRDefault="00BB429F" w:rsidP="00BB429F">
      <w:pPr>
        <w:numPr>
          <w:ilvl w:val="0"/>
          <w:numId w:val="9"/>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 xml:space="preserve">Использование библиотеки </w:t>
      </w:r>
      <w:proofErr w:type="spellStart"/>
      <w:r w:rsidRPr="00BB429F">
        <w:rPr>
          <w:rFonts w:ascii="Times New Roman" w:hAnsi="Times New Roman" w:cs="Times New Roman"/>
          <w:sz w:val="28"/>
          <w:szCs w:val="28"/>
        </w:rPr>
        <w:t>TensorFlow</w:t>
      </w:r>
      <w:proofErr w:type="spellEnd"/>
      <w:r w:rsidRPr="00BB429F">
        <w:rPr>
          <w:rFonts w:ascii="Times New Roman" w:hAnsi="Times New Roman" w:cs="Times New Roman"/>
          <w:sz w:val="28"/>
          <w:szCs w:val="28"/>
        </w:rPr>
        <w:t xml:space="preserve"> для построения простой </w:t>
      </w:r>
      <w:proofErr w:type="spellStart"/>
      <w:r w:rsidRPr="00BB429F">
        <w:rPr>
          <w:rFonts w:ascii="Times New Roman" w:hAnsi="Times New Roman" w:cs="Times New Roman"/>
          <w:sz w:val="28"/>
          <w:szCs w:val="28"/>
        </w:rPr>
        <w:t>полносвязной</w:t>
      </w:r>
      <w:proofErr w:type="spellEnd"/>
      <w:r w:rsidRPr="00BB429F">
        <w:rPr>
          <w:rFonts w:ascii="Times New Roman" w:hAnsi="Times New Roman" w:cs="Times New Roman"/>
          <w:sz w:val="28"/>
          <w:szCs w:val="28"/>
        </w:rPr>
        <w:t xml:space="preserve"> нейронной сети.</w:t>
      </w:r>
    </w:p>
    <w:p w14:paraId="2F07AC2D" w14:textId="77777777" w:rsidR="00BB429F" w:rsidRPr="00BB429F" w:rsidRDefault="00BB429F" w:rsidP="00BB429F">
      <w:pPr>
        <w:numPr>
          <w:ilvl w:val="0"/>
          <w:numId w:val="9"/>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Описать и реализовать метод k-средних для кластеризации данных.</w:t>
      </w:r>
    </w:p>
    <w:p w14:paraId="54650666" w14:textId="77777777" w:rsidR="00BB429F" w:rsidRPr="00BB429F" w:rsidRDefault="00BB429F" w:rsidP="00BB429F">
      <w:pPr>
        <w:numPr>
          <w:ilvl w:val="0"/>
          <w:numId w:val="9"/>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Построить нейронную сеть для решения задачи распознавания рукописных цифр (MNIST).</w:t>
      </w:r>
    </w:p>
    <w:p w14:paraId="42B35EE8" w14:textId="77777777" w:rsidR="00BB429F" w:rsidRPr="00BB429F" w:rsidRDefault="00BB429F" w:rsidP="00BB429F">
      <w:pPr>
        <w:spacing w:after="0" w:line="240" w:lineRule="auto"/>
        <w:jc w:val="both"/>
        <w:rPr>
          <w:rFonts w:ascii="Times New Roman" w:hAnsi="Times New Roman" w:cs="Times New Roman"/>
          <w:b/>
          <w:bCs/>
          <w:sz w:val="28"/>
          <w:szCs w:val="28"/>
        </w:rPr>
      </w:pPr>
      <w:r w:rsidRPr="00BB429F">
        <w:rPr>
          <w:rFonts w:ascii="Times New Roman" w:hAnsi="Times New Roman" w:cs="Times New Roman"/>
          <w:b/>
          <w:bCs/>
          <w:sz w:val="28"/>
          <w:szCs w:val="28"/>
        </w:rPr>
        <w:t>Вариант 3:</w:t>
      </w:r>
    </w:p>
    <w:p w14:paraId="764CBAAD" w14:textId="77777777" w:rsidR="00BB429F" w:rsidRPr="00BB429F" w:rsidRDefault="00BB429F" w:rsidP="00BB429F">
      <w:pPr>
        <w:numPr>
          <w:ilvl w:val="0"/>
          <w:numId w:val="10"/>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Реализация метода случайного леса для задачи регрессии. Примеры и анализ.</w:t>
      </w:r>
    </w:p>
    <w:p w14:paraId="78A27B3A" w14:textId="77777777" w:rsidR="00BB429F" w:rsidRPr="00BB429F" w:rsidRDefault="00BB429F" w:rsidP="00BB429F">
      <w:pPr>
        <w:numPr>
          <w:ilvl w:val="0"/>
          <w:numId w:val="10"/>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Описать и реализовать метод опорных векторов (SVM) для классификации данных.</w:t>
      </w:r>
    </w:p>
    <w:p w14:paraId="0C5E4DFE" w14:textId="77777777" w:rsidR="00BB429F" w:rsidRPr="00BB429F" w:rsidRDefault="00BB429F" w:rsidP="00BB429F">
      <w:pPr>
        <w:numPr>
          <w:ilvl w:val="0"/>
          <w:numId w:val="10"/>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Написать алгоритм генерации данных с использованием метода главных компонент (PCA).</w:t>
      </w:r>
    </w:p>
    <w:p w14:paraId="18E2CEBC" w14:textId="77777777" w:rsidR="00BB429F" w:rsidRPr="00BB429F" w:rsidRDefault="00BB429F" w:rsidP="00BB429F">
      <w:pPr>
        <w:numPr>
          <w:ilvl w:val="0"/>
          <w:numId w:val="10"/>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Применение рекуррентной нейронной сети для предсказания временных рядов.</w:t>
      </w:r>
    </w:p>
    <w:p w14:paraId="5021C462" w14:textId="77777777" w:rsidR="00BB429F" w:rsidRPr="00BB429F" w:rsidRDefault="00BB429F" w:rsidP="00BB429F">
      <w:pPr>
        <w:spacing w:after="0" w:line="240" w:lineRule="auto"/>
        <w:jc w:val="both"/>
        <w:rPr>
          <w:rFonts w:ascii="Times New Roman" w:hAnsi="Times New Roman" w:cs="Times New Roman"/>
          <w:b/>
          <w:bCs/>
          <w:sz w:val="28"/>
          <w:szCs w:val="28"/>
        </w:rPr>
      </w:pPr>
      <w:r w:rsidRPr="00BB429F">
        <w:rPr>
          <w:rFonts w:ascii="Times New Roman" w:hAnsi="Times New Roman" w:cs="Times New Roman"/>
          <w:b/>
          <w:bCs/>
          <w:sz w:val="28"/>
          <w:szCs w:val="28"/>
        </w:rPr>
        <w:t>Вариант 4:</w:t>
      </w:r>
    </w:p>
    <w:p w14:paraId="3A77C562" w14:textId="77777777" w:rsidR="00BB429F" w:rsidRPr="00BB429F" w:rsidRDefault="00BB429F" w:rsidP="00BB429F">
      <w:pPr>
        <w:numPr>
          <w:ilvl w:val="0"/>
          <w:numId w:val="11"/>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Реализация на языке Python алгоритма машинного обучения с подкреплением (Q-</w:t>
      </w:r>
      <w:proofErr w:type="spellStart"/>
      <w:r w:rsidRPr="00BB429F">
        <w:rPr>
          <w:rFonts w:ascii="Times New Roman" w:hAnsi="Times New Roman" w:cs="Times New Roman"/>
          <w:sz w:val="28"/>
          <w:szCs w:val="28"/>
        </w:rPr>
        <w:t>learning</w:t>
      </w:r>
      <w:proofErr w:type="spellEnd"/>
      <w:r w:rsidRPr="00BB429F">
        <w:rPr>
          <w:rFonts w:ascii="Times New Roman" w:hAnsi="Times New Roman" w:cs="Times New Roman"/>
          <w:sz w:val="28"/>
          <w:szCs w:val="28"/>
        </w:rPr>
        <w:t>).</w:t>
      </w:r>
    </w:p>
    <w:p w14:paraId="1FDC1C04" w14:textId="77777777" w:rsidR="00BB429F" w:rsidRPr="00BB429F" w:rsidRDefault="00BB429F" w:rsidP="00BB429F">
      <w:pPr>
        <w:numPr>
          <w:ilvl w:val="0"/>
          <w:numId w:val="11"/>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lastRenderedPageBreak/>
        <w:t xml:space="preserve">Описать архитектуру </w:t>
      </w:r>
      <w:proofErr w:type="spellStart"/>
      <w:r w:rsidRPr="00BB429F">
        <w:rPr>
          <w:rFonts w:ascii="Times New Roman" w:hAnsi="Times New Roman" w:cs="Times New Roman"/>
          <w:sz w:val="28"/>
          <w:szCs w:val="28"/>
        </w:rPr>
        <w:t>сверточной</w:t>
      </w:r>
      <w:proofErr w:type="spellEnd"/>
      <w:r w:rsidRPr="00BB429F">
        <w:rPr>
          <w:rFonts w:ascii="Times New Roman" w:hAnsi="Times New Roman" w:cs="Times New Roman"/>
          <w:sz w:val="28"/>
          <w:szCs w:val="28"/>
        </w:rPr>
        <w:t xml:space="preserve"> нейронной сети и реализовать её для задачи классификации изображений.</w:t>
      </w:r>
    </w:p>
    <w:p w14:paraId="5A2B9001" w14:textId="77777777" w:rsidR="00BB429F" w:rsidRPr="00BB429F" w:rsidRDefault="00BB429F" w:rsidP="00BB429F">
      <w:pPr>
        <w:numPr>
          <w:ilvl w:val="0"/>
          <w:numId w:val="11"/>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Написать программу для прогнозирования цен на недвижимость с использованием регрессии.</w:t>
      </w:r>
    </w:p>
    <w:p w14:paraId="54406C4D" w14:textId="77777777" w:rsidR="00BB429F" w:rsidRPr="00BB429F" w:rsidRDefault="00BB429F" w:rsidP="00BB429F">
      <w:pPr>
        <w:numPr>
          <w:ilvl w:val="0"/>
          <w:numId w:val="11"/>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 xml:space="preserve">Реализовать алгоритм градиентного </w:t>
      </w:r>
      <w:proofErr w:type="spellStart"/>
      <w:r w:rsidRPr="00BB429F">
        <w:rPr>
          <w:rFonts w:ascii="Times New Roman" w:hAnsi="Times New Roman" w:cs="Times New Roman"/>
          <w:sz w:val="28"/>
          <w:szCs w:val="28"/>
        </w:rPr>
        <w:t>бустинга</w:t>
      </w:r>
      <w:proofErr w:type="spellEnd"/>
      <w:r w:rsidRPr="00BB429F">
        <w:rPr>
          <w:rFonts w:ascii="Times New Roman" w:hAnsi="Times New Roman" w:cs="Times New Roman"/>
          <w:sz w:val="28"/>
          <w:szCs w:val="28"/>
        </w:rPr>
        <w:t xml:space="preserve"> для задачи классификации.</w:t>
      </w:r>
    </w:p>
    <w:p w14:paraId="46879C11" w14:textId="77777777" w:rsidR="00BB429F" w:rsidRPr="00BB429F" w:rsidRDefault="00BB429F" w:rsidP="00BB429F">
      <w:pPr>
        <w:spacing w:after="0" w:line="240" w:lineRule="auto"/>
        <w:jc w:val="both"/>
        <w:rPr>
          <w:rFonts w:ascii="Times New Roman" w:hAnsi="Times New Roman" w:cs="Times New Roman"/>
          <w:b/>
          <w:bCs/>
          <w:sz w:val="28"/>
          <w:szCs w:val="28"/>
        </w:rPr>
      </w:pPr>
      <w:r w:rsidRPr="00BB429F">
        <w:rPr>
          <w:rFonts w:ascii="Times New Roman" w:hAnsi="Times New Roman" w:cs="Times New Roman"/>
          <w:b/>
          <w:bCs/>
          <w:sz w:val="28"/>
          <w:szCs w:val="28"/>
        </w:rPr>
        <w:t>Вариант 5:</w:t>
      </w:r>
    </w:p>
    <w:p w14:paraId="5B7B06B3" w14:textId="77777777" w:rsidR="00BB429F" w:rsidRPr="00BB429F" w:rsidRDefault="00BB429F" w:rsidP="00BB429F">
      <w:pPr>
        <w:numPr>
          <w:ilvl w:val="0"/>
          <w:numId w:val="12"/>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Реализовать и объяснить алгоритм генетического программирования для задачи оптимизации.</w:t>
      </w:r>
    </w:p>
    <w:p w14:paraId="19BCE8A8" w14:textId="77777777" w:rsidR="00BB429F" w:rsidRPr="00BB429F" w:rsidRDefault="00BB429F" w:rsidP="00BB429F">
      <w:pPr>
        <w:numPr>
          <w:ilvl w:val="0"/>
          <w:numId w:val="12"/>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 xml:space="preserve">Построение и обучение нейронной сети с использованием </w:t>
      </w:r>
      <w:proofErr w:type="spellStart"/>
      <w:r w:rsidRPr="00BB429F">
        <w:rPr>
          <w:rFonts w:ascii="Times New Roman" w:hAnsi="Times New Roman" w:cs="Times New Roman"/>
          <w:sz w:val="28"/>
          <w:szCs w:val="28"/>
        </w:rPr>
        <w:t>PyTorch</w:t>
      </w:r>
      <w:proofErr w:type="spellEnd"/>
      <w:r w:rsidRPr="00BB429F">
        <w:rPr>
          <w:rFonts w:ascii="Times New Roman" w:hAnsi="Times New Roman" w:cs="Times New Roman"/>
          <w:sz w:val="28"/>
          <w:szCs w:val="28"/>
        </w:rPr>
        <w:t xml:space="preserve"> для задачи классификации.</w:t>
      </w:r>
    </w:p>
    <w:p w14:paraId="7F363085" w14:textId="77777777" w:rsidR="00BB429F" w:rsidRPr="00BB429F" w:rsidRDefault="00BB429F" w:rsidP="00BB429F">
      <w:pPr>
        <w:numPr>
          <w:ilvl w:val="0"/>
          <w:numId w:val="12"/>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Использование методов сглаживания данных для обработки шумных временных рядов.</w:t>
      </w:r>
    </w:p>
    <w:p w14:paraId="5CF0670F" w14:textId="77777777" w:rsidR="00BB429F" w:rsidRPr="00BB429F" w:rsidRDefault="00BB429F" w:rsidP="00BB429F">
      <w:pPr>
        <w:numPr>
          <w:ilvl w:val="0"/>
          <w:numId w:val="12"/>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 xml:space="preserve">Реализовать </w:t>
      </w:r>
      <w:proofErr w:type="spellStart"/>
      <w:r w:rsidRPr="00BB429F">
        <w:rPr>
          <w:rFonts w:ascii="Times New Roman" w:hAnsi="Times New Roman" w:cs="Times New Roman"/>
          <w:sz w:val="28"/>
          <w:szCs w:val="28"/>
        </w:rPr>
        <w:t>автоэнкодер</w:t>
      </w:r>
      <w:proofErr w:type="spellEnd"/>
      <w:r w:rsidRPr="00BB429F">
        <w:rPr>
          <w:rFonts w:ascii="Times New Roman" w:hAnsi="Times New Roman" w:cs="Times New Roman"/>
          <w:sz w:val="28"/>
          <w:szCs w:val="28"/>
        </w:rPr>
        <w:t xml:space="preserve"> для задачи уменьшения размерности данных.</w:t>
      </w:r>
    </w:p>
    <w:p w14:paraId="0DAE9753" w14:textId="77777777" w:rsidR="00BB429F" w:rsidRPr="00BB429F" w:rsidRDefault="00BB429F" w:rsidP="00BB429F">
      <w:pPr>
        <w:spacing w:after="0" w:line="240" w:lineRule="auto"/>
        <w:jc w:val="both"/>
        <w:rPr>
          <w:rFonts w:ascii="Times New Roman" w:hAnsi="Times New Roman" w:cs="Times New Roman"/>
          <w:b/>
          <w:bCs/>
          <w:sz w:val="28"/>
          <w:szCs w:val="28"/>
        </w:rPr>
      </w:pPr>
      <w:r w:rsidRPr="00BB429F">
        <w:rPr>
          <w:rFonts w:ascii="Times New Roman" w:hAnsi="Times New Roman" w:cs="Times New Roman"/>
          <w:b/>
          <w:bCs/>
          <w:sz w:val="28"/>
          <w:szCs w:val="28"/>
        </w:rPr>
        <w:t>Вариант 6:</w:t>
      </w:r>
    </w:p>
    <w:p w14:paraId="7DEFFBB4" w14:textId="77777777" w:rsidR="00BB429F" w:rsidRPr="00BB429F" w:rsidRDefault="00BB429F" w:rsidP="00BB429F">
      <w:pPr>
        <w:numPr>
          <w:ilvl w:val="0"/>
          <w:numId w:val="13"/>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Реализовать метод ближайших соседей для поиска объектов в многомерном пространстве.</w:t>
      </w:r>
    </w:p>
    <w:p w14:paraId="7A981D33" w14:textId="77777777" w:rsidR="00BB429F" w:rsidRPr="00BB429F" w:rsidRDefault="00BB429F" w:rsidP="00BB429F">
      <w:pPr>
        <w:numPr>
          <w:ilvl w:val="0"/>
          <w:numId w:val="13"/>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 xml:space="preserve">Построение и обучение глубокого нейронного сетевого </w:t>
      </w:r>
      <w:proofErr w:type="spellStart"/>
      <w:r w:rsidRPr="00BB429F">
        <w:rPr>
          <w:rFonts w:ascii="Times New Roman" w:hAnsi="Times New Roman" w:cs="Times New Roman"/>
          <w:sz w:val="28"/>
          <w:szCs w:val="28"/>
        </w:rPr>
        <w:t>автоэнкодера</w:t>
      </w:r>
      <w:proofErr w:type="spellEnd"/>
      <w:r w:rsidRPr="00BB429F">
        <w:rPr>
          <w:rFonts w:ascii="Times New Roman" w:hAnsi="Times New Roman" w:cs="Times New Roman"/>
          <w:sz w:val="28"/>
          <w:szCs w:val="28"/>
        </w:rPr>
        <w:t xml:space="preserve"> для сжатия данных.</w:t>
      </w:r>
    </w:p>
    <w:p w14:paraId="38A534A0" w14:textId="77777777" w:rsidR="00BB429F" w:rsidRPr="00BB429F" w:rsidRDefault="00BB429F" w:rsidP="00BB429F">
      <w:pPr>
        <w:numPr>
          <w:ilvl w:val="0"/>
          <w:numId w:val="13"/>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Реализация модели трансформера для решения задачи машинного перевода.</w:t>
      </w:r>
    </w:p>
    <w:p w14:paraId="34E0A4C9" w14:textId="77777777" w:rsidR="00BB429F" w:rsidRPr="00BB429F" w:rsidRDefault="00BB429F" w:rsidP="00BB429F">
      <w:pPr>
        <w:numPr>
          <w:ilvl w:val="0"/>
          <w:numId w:val="13"/>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Оценить производительность модели машинного обучения с использованием метрик (</w:t>
      </w:r>
      <w:proofErr w:type="spellStart"/>
      <w:r w:rsidRPr="00BB429F">
        <w:rPr>
          <w:rFonts w:ascii="Times New Roman" w:hAnsi="Times New Roman" w:cs="Times New Roman"/>
          <w:sz w:val="28"/>
          <w:szCs w:val="28"/>
        </w:rPr>
        <w:t>Accuracy</w:t>
      </w:r>
      <w:proofErr w:type="spellEnd"/>
      <w:r w:rsidRPr="00BB429F">
        <w:rPr>
          <w:rFonts w:ascii="Times New Roman" w:hAnsi="Times New Roman" w:cs="Times New Roman"/>
          <w:sz w:val="28"/>
          <w:szCs w:val="28"/>
        </w:rPr>
        <w:t xml:space="preserve">, Precision, </w:t>
      </w:r>
      <w:proofErr w:type="spellStart"/>
      <w:r w:rsidRPr="00BB429F">
        <w:rPr>
          <w:rFonts w:ascii="Times New Roman" w:hAnsi="Times New Roman" w:cs="Times New Roman"/>
          <w:sz w:val="28"/>
          <w:szCs w:val="28"/>
        </w:rPr>
        <w:t>Recall</w:t>
      </w:r>
      <w:proofErr w:type="spellEnd"/>
      <w:r w:rsidRPr="00BB429F">
        <w:rPr>
          <w:rFonts w:ascii="Times New Roman" w:hAnsi="Times New Roman" w:cs="Times New Roman"/>
          <w:sz w:val="28"/>
          <w:szCs w:val="28"/>
        </w:rPr>
        <w:t>).</w:t>
      </w:r>
    </w:p>
    <w:p w14:paraId="291E7183" w14:textId="77777777" w:rsidR="00BB429F" w:rsidRPr="00BB429F" w:rsidRDefault="00BB429F" w:rsidP="00BB429F">
      <w:pPr>
        <w:spacing w:after="0" w:line="240" w:lineRule="auto"/>
        <w:jc w:val="both"/>
        <w:rPr>
          <w:rFonts w:ascii="Times New Roman" w:hAnsi="Times New Roman" w:cs="Times New Roman"/>
          <w:b/>
          <w:bCs/>
          <w:sz w:val="28"/>
          <w:szCs w:val="28"/>
        </w:rPr>
      </w:pPr>
      <w:r w:rsidRPr="00BB429F">
        <w:rPr>
          <w:rFonts w:ascii="Times New Roman" w:hAnsi="Times New Roman" w:cs="Times New Roman"/>
          <w:b/>
          <w:bCs/>
          <w:sz w:val="28"/>
          <w:szCs w:val="28"/>
        </w:rPr>
        <w:t>Вариант 7:</w:t>
      </w:r>
    </w:p>
    <w:p w14:paraId="0FF574CD" w14:textId="77777777" w:rsidR="00BB429F" w:rsidRPr="00BB429F" w:rsidRDefault="00BB429F" w:rsidP="00BB429F">
      <w:pPr>
        <w:numPr>
          <w:ilvl w:val="0"/>
          <w:numId w:val="14"/>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Реализовать алгоритм обучения с подкреплением с функцией награды.</w:t>
      </w:r>
    </w:p>
    <w:p w14:paraId="568E9784" w14:textId="77777777" w:rsidR="00BB429F" w:rsidRPr="00BB429F" w:rsidRDefault="00BB429F" w:rsidP="00BB429F">
      <w:pPr>
        <w:numPr>
          <w:ilvl w:val="0"/>
          <w:numId w:val="14"/>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 xml:space="preserve">Обучение </w:t>
      </w:r>
      <w:proofErr w:type="spellStart"/>
      <w:r w:rsidRPr="00BB429F">
        <w:rPr>
          <w:rFonts w:ascii="Times New Roman" w:hAnsi="Times New Roman" w:cs="Times New Roman"/>
          <w:sz w:val="28"/>
          <w:szCs w:val="28"/>
        </w:rPr>
        <w:t>сверточной</w:t>
      </w:r>
      <w:proofErr w:type="spellEnd"/>
      <w:r w:rsidRPr="00BB429F">
        <w:rPr>
          <w:rFonts w:ascii="Times New Roman" w:hAnsi="Times New Roman" w:cs="Times New Roman"/>
          <w:sz w:val="28"/>
          <w:szCs w:val="28"/>
        </w:rPr>
        <w:t xml:space="preserve"> нейронной сети для задачи сегментации изображений.</w:t>
      </w:r>
    </w:p>
    <w:p w14:paraId="375781E3" w14:textId="77777777" w:rsidR="00BB429F" w:rsidRPr="00BB429F" w:rsidRDefault="00BB429F" w:rsidP="00BB429F">
      <w:pPr>
        <w:numPr>
          <w:ilvl w:val="0"/>
          <w:numId w:val="14"/>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Описание и реализация алгоритма Лассо-регрессии для задачи уменьшения размерности.</w:t>
      </w:r>
    </w:p>
    <w:p w14:paraId="331EC0A0" w14:textId="77777777" w:rsidR="00BB429F" w:rsidRPr="00BB429F" w:rsidRDefault="00BB429F" w:rsidP="00BB429F">
      <w:pPr>
        <w:numPr>
          <w:ilvl w:val="0"/>
          <w:numId w:val="14"/>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Разработка простого чат-бота с использованием библиотеки NLTK.</w:t>
      </w:r>
    </w:p>
    <w:p w14:paraId="3DD087D3" w14:textId="77777777" w:rsidR="00BB429F" w:rsidRPr="00BB429F" w:rsidRDefault="00BB429F" w:rsidP="00BB429F">
      <w:pPr>
        <w:spacing w:after="0" w:line="240" w:lineRule="auto"/>
        <w:jc w:val="both"/>
        <w:rPr>
          <w:rFonts w:ascii="Times New Roman" w:hAnsi="Times New Roman" w:cs="Times New Roman"/>
          <w:b/>
          <w:bCs/>
          <w:sz w:val="28"/>
          <w:szCs w:val="28"/>
        </w:rPr>
      </w:pPr>
      <w:r w:rsidRPr="00BB429F">
        <w:rPr>
          <w:rFonts w:ascii="Times New Roman" w:hAnsi="Times New Roman" w:cs="Times New Roman"/>
          <w:b/>
          <w:bCs/>
          <w:sz w:val="28"/>
          <w:szCs w:val="28"/>
        </w:rPr>
        <w:t>Вариант 8:</w:t>
      </w:r>
    </w:p>
    <w:p w14:paraId="03F7915B" w14:textId="77777777" w:rsidR="00BB429F" w:rsidRPr="00BB429F" w:rsidRDefault="00BB429F" w:rsidP="00BB429F">
      <w:pPr>
        <w:numPr>
          <w:ilvl w:val="0"/>
          <w:numId w:val="15"/>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Реализация метода логистической регрессии для классификации.</w:t>
      </w:r>
    </w:p>
    <w:p w14:paraId="4B901285" w14:textId="77777777" w:rsidR="00BB429F" w:rsidRPr="00BB429F" w:rsidRDefault="00BB429F" w:rsidP="00BB429F">
      <w:pPr>
        <w:numPr>
          <w:ilvl w:val="0"/>
          <w:numId w:val="15"/>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Разработка и обучение рекуррентной нейронной сети для анализа текстов.</w:t>
      </w:r>
    </w:p>
    <w:p w14:paraId="71235693" w14:textId="77777777" w:rsidR="00BB429F" w:rsidRPr="00BB429F" w:rsidRDefault="00BB429F" w:rsidP="00BB429F">
      <w:pPr>
        <w:numPr>
          <w:ilvl w:val="0"/>
          <w:numId w:val="15"/>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Использование деревьев решений для задачи классификации, примеры и реализация.</w:t>
      </w:r>
    </w:p>
    <w:p w14:paraId="73BD3292" w14:textId="77777777" w:rsidR="00BB429F" w:rsidRPr="00BB429F" w:rsidRDefault="00BB429F" w:rsidP="00BB429F">
      <w:pPr>
        <w:numPr>
          <w:ilvl w:val="0"/>
          <w:numId w:val="15"/>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 xml:space="preserve">Построение модели машинного обучения с использованием библиотеки </w:t>
      </w:r>
      <w:proofErr w:type="spellStart"/>
      <w:r w:rsidRPr="00BB429F">
        <w:rPr>
          <w:rFonts w:ascii="Times New Roman" w:hAnsi="Times New Roman" w:cs="Times New Roman"/>
          <w:sz w:val="28"/>
          <w:szCs w:val="28"/>
        </w:rPr>
        <w:t>Scikit-learn</w:t>
      </w:r>
      <w:proofErr w:type="spellEnd"/>
      <w:r w:rsidRPr="00BB429F">
        <w:rPr>
          <w:rFonts w:ascii="Times New Roman" w:hAnsi="Times New Roman" w:cs="Times New Roman"/>
          <w:sz w:val="28"/>
          <w:szCs w:val="28"/>
        </w:rPr>
        <w:t>.</w:t>
      </w:r>
    </w:p>
    <w:p w14:paraId="3C49FDE8" w14:textId="77777777" w:rsidR="00BB429F" w:rsidRPr="00BB429F" w:rsidRDefault="00BB429F" w:rsidP="00BB429F">
      <w:pPr>
        <w:spacing w:after="0" w:line="240" w:lineRule="auto"/>
        <w:jc w:val="both"/>
        <w:rPr>
          <w:rFonts w:ascii="Times New Roman" w:hAnsi="Times New Roman" w:cs="Times New Roman"/>
          <w:b/>
          <w:bCs/>
          <w:sz w:val="28"/>
          <w:szCs w:val="28"/>
        </w:rPr>
      </w:pPr>
      <w:r w:rsidRPr="00BB429F">
        <w:rPr>
          <w:rFonts w:ascii="Times New Roman" w:hAnsi="Times New Roman" w:cs="Times New Roman"/>
          <w:b/>
          <w:bCs/>
          <w:sz w:val="28"/>
          <w:szCs w:val="28"/>
        </w:rPr>
        <w:t>Вариант 9:</w:t>
      </w:r>
    </w:p>
    <w:p w14:paraId="7D9E7249" w14:textId="77777777" w:rsidR="00BB429F" w:rsidRPr="00BB429F" w:rsidRDefault="00BB429F" w:rsidP="00BB429F">
      <w:pPr>
        <w:numPr>
          <w:ilvl w:val="0"/>
          <w:numId w:val="16"/>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Реализовать метод наивного Байеса для классификации текстовых данных.</w:t>
      </w:r>
    </w:p>
    <w:p w14:paraId="429365E3" w14:textId="77777777" w:rsidR="00BB429F" w:rsidRPr="00BB429F" w:rsidRDefault="00BB429F" w:rsidP="00BB429F">
      <w:pPr>
        <w:numPr>
          <w:ilvl w:val="0"/>
          <w:numId w:val="16"/>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Описание и реализация метода DBSCAN для кластеризации.</w:t>
      </w:r>
    </w:p>
    <w:p w14:paraId="2BB8899C" w14:textId="77777777" w:rsidR="00BB429F" w:rsidRPr="00BB429F" w:rsidRDefault="00BB429F" w:rsidP="00BB429F">
      <w:pPr>
        <w:numPr>
          <w:ilvl w:val="0"/>
          <w:numId w:val="16"/>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Построение и обучение многослойного персептрона для решения задачи классификации изображений.</w:t>
      </w:r>
    </w:p>
    <w:p w14:paraId="6183FED6" w14:textId="77777777" w:rsidR="00BB429F" w:rsidRPr="00BB429F" w:rsidRDefault="00BB429F" w:rsidP="00BB429F">
      <w:pPr>
        <w:numPr>
          <w:ilvl w:val="0"/>
          <w:numId w:val="16"/>
        </w:numPr>
        <w:spacing w:after="0" w:line="240" w:lineRule="auto"/>
        <w:jc w:val="both"/>
        <w:rPr>
          <w:rFonts w:ascii="Times New Roman" w:hAnsi="Times New Roman" w:cs="Times New Roman"/>
          <w:sz w:val="28"/>
          <w:szCs w:val="28"/>
        </w:rPr>
      </w:pPr>
      <w:r w:rsidRPr="00BB429F">
        <w:rPr>
          <w:rFonts w:ascii="Times New Roman" w:hAnsi="Times New Roman" w:cs="Times New Roman"/>
          <w:sz w:val="28"/>
          <w:szCs w:val="28"/>
        </w:rPr>
        <w:t xml:space="preserve">Использование метода T-SNE для визуализации </w:t>
      </w:r>
      <w:proofErr w:type="spellStart"/>
      <w:r w:rsidRPr="00BB429F">
        <w:rPr>
          <w:rFonts w:ascii="Times New Roman" w:hAnsi="Times New Roman" w:cs="Times New Roman"/>
          <w:sz w:val="28"/>
          <w:szCs w:val="28"/>
        </w:rPr>
        <w:t>высокоразмерных</w:t>
      </w:r>
      <w:proofErr w:type="spellEnd"/>
      <w:r w:rsidRPr="00BB429F">
        <w:rPr>
          <w:rFonts w:ascii="Times New Roman" w:hAnsi="Times New Roman" w:cs="Times New Roman"/>
          <w:sz w:val="28"/>
          <w:szCs w:val="28"/>
        </w:rPr>
        <w:t xml:space="preserve"> данных.</w:t>
      </w:r>
    </w:p>
    <w:p w14:paraId="2D03B1DD" w14:textId="77777777" w:rsidR="000A1D37" w:rsidRPr="00577B6B" w:rsidRDefault="000A1D37" w:rsidP="00577B6B">
      <w:pPr>
        <w:spacing w:after="0" w:line="240" w:lineRule="auto"/>
        <w:jc w:val="both"/>
        <w:rPr>
          <w:rFonts w:ascii="Times New Roman" w:hAnsi="Times New Roman" w:cs="Times New Roman"/>
          <w:sz w:val="28"/>
          <w:szCs w:val="28"/>
        </w:rPr>
      </w:pPr>
    </w:p>
    <w:sectPr w:rsidR="000A1D37" w:rsidRPr="00577B6B" w:rsidSect="00E8760E">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7279B"/>
    <w:multiLevelType w:val="hybridMultilevel"/>
    <w:tmpl w:val="505649D2"/>
    <w:lvl w:ilvl="0" w:tplc="849E4B6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304810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D0E88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C6268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3CEC1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2BE2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486D0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F6A8D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C2AE3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961605"/>
    <w:multiLevelType w:val="hybridMultilevel"/>
    <w:tmpl w:val="C73E4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6F4DD1"/>
    <w:multiLevelType w:val="hybridMultilevel"/>
    <w:tmpl w:val="38428352"/>
    <w:lvl w:ilvl="0" w:tplc="50925A6E">
      <w:start w:val="1"/>
      <w:numFmt w:val="decimal"/>
      <w:lvlText w:val="%1."/>
      <w:lvlJc w:val="left"/>
      <w:pPr>
        <w:ind w:left="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046E9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34EF0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30C6A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789C1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10135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5C1EB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7A2A5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FAE312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A4302D"/>
    <w:multiLevelType w:val="multilevel"/>
    <w:tmpl w:val="B628AF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21779B"/>
    <w:multiLevelType w:val="hybridMultilevel"/>
    <w:tmpl w:val="7DA221AE"/>
    <w:lvl w:ilvl="0" w:tplc="639CEB54">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697B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8C34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4244E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F1022A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EF3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724BA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8A2EF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3C9F5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9AF79ED"/>
    <w:multiLevelType w:val="hybridMultilevel"/>
    <w:tmpl w:val="73BC5674"/>
    <w:lvl w:ilvl="0" w:tplc="372CF87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F02CB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6EB0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F22A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C4616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543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DC2FC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6868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A23E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6726B47"/>
    <w:multiLevelType w:val="multilevel"/>
    <w:tmpl w:val="B1BE7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B7534F7"/>
    <w:multiLevelType w:val="hybridMultilevel"/>
    <w:tmpl w:val="4900EF1C"/>
    <w:lvl w:ilvl="0" w:tplc="B9F21D4A">
      <w:start w:val="28"/>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96E74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BCA9B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26EE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A6AB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1E9E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38014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E9BD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4DA65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EC263FD"/>
    <w:multiLevelType w:val="multilevel"/>
    <w:tmpl w:val="7C78AB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015D84"/>
    <w:multiLevelType w:val="multilevel"/>
    <w:tmpl w:val="BE66B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F440930"/>
    <w:multiLevelType w:val="multilevel"/>
    <w:tmpl w:val="4F5875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0FD1927"/>
    <w:multiLevelType w:val="hybridMultilevel"/>
    <w:tmpl w:val="3102619A"/>
    <w:lvl w:ilvl="0" w:tplc="D6B69E70">
      <w:start w:val="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6E38C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A4BD46">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EEAB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E863D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CE23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3A1D8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3EF1E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E050E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3FC69F9"/>
    <w:multiLevelType w:val="multilevel"/>
    <w:tmpl w:val="A9361A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9354683"/>
    <w:multiLevelType w:val="multilevel"/>
    <w:tmpl w:val="CB449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A33459C"/>
    <w:multiLevelType w:val="multilevel"/>
    <w:tmpl w:val="8990F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150589"/>
    <w:multiLevelType w:val="multilevel"/>
    <w:tmpl w:val="066A8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38805806">
    <w:abstractNumId w:val="4"/>
  </w:num>
  <w:num w:numId="2" w16cid:durableId="1934582337">
    <w:abstractNumId w:val="0"/>
  </w:num>
  <w:num w:numId="3" w16cid:durableId="1622760232">
    <w:abstractNumId w:val="2"/>
  </w:num>
  <w:num w:numId="4" w16cid:durableId="461850529">
    <w:abstractNumId w:val="11"/>
  </w:num>
  <w:num w:numId="5" w16cid:durableId="330841594">
    <w:abstractNumId w:val="5"/>
  </w:num>
  <w:num w:numId="6" w16cid:durableId="248930704">
    <w:abstractNumId w:val="7"/>
  </w:num>
  <w:num w:numId="7" w16cid:durableId="833105625">
    <w:abstractNumId w:val="1"/>
  </w:num>
  <w:num w:numId="8" w16cid:durableId="465902589">
    <w:abstractNumId w:val="8"/>
  </w:num>
  <w:num w:numId="9" w16cid:durableId="439112432">
    <w:abstractNumId w:val="10"/>
  </w:num>
  <w:num w:numId="10" w16cid:durableId="2049185308">
    <w:abstractNumId w:val="3"/>
  </w:num>
  <w:num w:numId="11" w16cid:durableId="836118496">
    <w:abstractNumId w:val="12"/>
  </w:num>
  <w:num w:numId="12" w16cid:durableId="187572187">
    <w:abstractNumId w:val="14"/>
  </w:num>
  <w:num w:numId="13" w16cid:durableId="960384665">
    <w:abstractNumId w:val="9"/>
  </w:num>
  <w:num w:numId="14" w16cid:durableId="366954413">
    <w:abstractNumId w:val="15"/>
  </w:num>
  <w:num w:numId="15" w16cid:durableId="345059672">
    <w:abstractNumId w:val="13"/>
  </w:num>
  <w:num w:numId="16" w16cid:durableId="50871277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E4"/>
    <w:rsid w:val="000A1D37"/>
    <w:rsid w:val="001E1B4E"/>
    <w:rsid w:val="002E54DE"/>
    <w:rsid w:val="0032740A"/>
    <w:rsid w:val="00362D02"/>
    <w:rsid w:val="00384559"/>
    <w:rsid w:val="0047753E"/>
    <w:rsid w:val="004F4198"/>
    <w:rsid w:val="0050126C"/>
    <w:rsid w:val="00577B6B"/>
    <w:rsid w:val="00595151"/>
    <w:rsid w:val="005F1EE4"/>
    <w:rsid w:val="005F7E31"/>
    <w:rsid w:val="006507BA"/>
    <w:rsid w:val="00684090"/>
    <w:rsid w:val="006C71E1"/>
    <w:rsid w:val="006E2973"/>
    <w:rsid w:val="008608BA"/>
    <w:rsid w:val="008B6F35"/>
    <w:rsid w:val="008F5CE4"/>
    <w:rsid w:val="009C4A47"/>
    <w:rsid w:val="00A20A68"/>
    <w:rsid w:val="00A52D8D"/>
    <w:rsid w:val="00A63C69"/>
    <w:rsid w:val="00A964DC"/>
    <w:rsid w:val="00AE2A9A"/>
    <w:rsid w:val="00B13F95"/>
    <w:rsid w:val="00B7023B"/>
    <w:rsid w:val="00B9520D"/>
    <w:rsid w:val="00BA0255"/>
    <w:rsid w:val="00BB429F"/>
    <w:rsid w:val="00C5359A"/>
    <w:rsid w:val="00CB2C44"/>
    <w:rsid w:val="00CB3861"/>
    <w:rsid w:val="00CC16CD"/>
    <w:rsid w:val="00D549CF"/>
    <w:rsid w:val="00E150C2"/>
    <w:rsid w:val="00E8760E"/>
    <w:rsid w:val="00F03DDD"/>
    <w:rsid w:val="00F176E1"/>
    <w:rsid w:val="00F6470E"/>
    <w:rsid w:val="00F84B06"/>
    <w:rsid w:val="00FC1353"/>
    <w:rsid w:val="00FF22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E987"/>
  <w15:chartTrackingRefBased/>
  <w15:docId w15:val="{A02108AE-FDB7-475D-BAF7-BCFA0A4C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2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973"/>
    <w:pPr>
      <w:ind w:left="720"/>
      <w:contextualSpacing/>
    </w:pPr>
  </w:style>
  <w:style w:type="table" w:styleId="a4">
    <w:name w:val="Table Grid"/>
    <w:basedOn w:val="a1"/>
    <w:uiPriority w:val="39"/>
    <w:rsid w:val="000A1D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96B5BA-DF5C-4DF9-8D74-C133CBE4F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2313</Words>
  <Characters>13186</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Сошникова Наталья Анатольевна</dc:creator>
  <cp:keywords/>
  <dc:description/>
  <cp:lastModifiedBy>Антон Назаров</cp:lastModifiedBy>
  <cp:revision>8</cp:revision>
  <dcterms:created xsi:type="dcterms:W3CDTF">2024-09-10T08:51:00Z</dcterms:created>
  <dcterms:modified xsi:type="dcterms:W3CDTF">2024-09-16T06:31:00Z</dcterms:modified>
</cp:coreProperties>
</file>